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F1B8D" w14:textId="77777777" w:rsidR="005641EA" w:rsidRDefault="0017287B">
      <w:pPr>
        <w:spacing w:after="227" w:line="259" w:lineRule="auto"/>
        <w:ind w:left="-5" w:right="591"/>
        <w:jc w:val="left"/>
      </w:pPr>
      <w:bookmarkStart w:id="0" w:name="_GoBack"/>
      <w:bookmarkEnd w:id="0"/>
      <w:r>
        <w:rPr>
          <w:noProof/>
          <w:lang w:val="en-US" w:eastAsia="en-US"/>
        </w:rPr>
        <w:drawing>
          <wp:anchor distT="0" distB="0" distL="114300" distR="114300" simplePos="0" relativeHeight="251658240" behindDoc="0" locked="0" layoutInCell="1" allowOverlap="0" wp14:anchorId="7807BE66" wp14:editId="5C20340E">
            <wp:simplePos x="0" y="0"/>
            <wp:positionH relativeFrom="column">
              <wp:posOffset>4278630</wp:posOffset>
            </wp:positionH>
            <wp:positionV relativeFrom="paragraph">
              <wp:posOffset>-68190</wp:posOffset>
            </wp:positionV>
            <wp:extent cx="1677670" cy="914400"/>
            <wp:effectExtent l="0" t="0" r="0" b="0"/>
            <wp:wrapSquare wrapText="bothSides"/>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7"/>
                    <a:stretch>
                      <a:fillRect/>
                    </a:stretch>
                  </pic:blipFill>
                  <pic:spPr>
                    <a:xfrm>
                      <a:off x="0" y="0"/>
                      <a:ext cx="1677670" cy="914400"/>
                    </a:xfrm>
                    <a:prstGeom prst="rect">
                      <a:avLst/>
                    </a:prstGeom>
                  </pic:spPr>
                </pic:pic>
              </a:graphicData>
            </a:graphic>
          </wp:anchor>
        </w:drawing>
      </w:r>
      <w:r>
        <w:rPr>
          <w:b/>
          <w:sz w:val="34"/>
        </w:rPr>
        <w:t xml:space="preserve">Wellspring Academy Trust </w:t>
      </w:r>
    </w:p>
    <w:p w14:paraId="11E0BDA0" w14:textId="77777777" w:rsidR="005641EA" w:rsidRDefault="0017287B">
      <w:pPr>
        <w:spacing w:after="115" w:line="259" w:lineRule="auto"/>
        <w:ind w:left="-5" w:right="591"/>
        <w:jc w:val="left"/>
      </w:pPr>
      <w:r>
        <w:rPr>
          <w:b/>
          <w:sz w:val="34"/>
        </w:rPr>
        <w:t xml:space="preserve">Job Description </w:t>
      </w:r>
    </w:p>
    <w:p w14:paraId="75D76EF3" w14:textId="77777777" w:rsidR="005641EA" w:rsidRDefault="0017287B">
      <w:pPr>
        <w:spacing w:after="138" w:line="259" w:lineRule="auto"/>
        <w:ind w:left="-5" w:right="591"/>
        <w:jc w:val="left"/>
      </w:pPr>
      <w:r>
        <w:rPr>
          <w:b/>
          <w:sz w:val="22"/>
        </w:rPr>
        <w:t xml:space="preserve">Post Title:  Behaviour Support Worker </w:t>
      </w:r>
    </w:p>
    <w:p w14:paraId="64C85996" w14:textId="140B1848" w:rsidR="005641EA" w:rsidRDefault="0017287B">
      <w:pPr>
        <w:spacing w:after="138" w:line="259" w:lineRule="auto"/>
        <w:ind w:left="-5" w:right="591"/>
        <w:jc w:val="left"/>
      </w:pPr>
      <w:r>
        <w:rPr>
          <w:b/>
          <w:sz w:val="22"/>
        </w:rPr>
        <w:t xml:space="preserve">Department: </w:t>
      </w:r>
      <w:r w:rsidR="00E12517">
        <w:rPr>
          <w:b/>
          <w:sz w:val="22"/>
        </w:rPr>
        <w:t>Ebor Gardens</w:t>
      </w:r>
      <w:r>
        <w:rPr>
          <w:b/>
          <w:sz w:val="22"/>
        </w:rPr>
        <w:t xml:space="preserve"> Primary Academy </w:t>
      </w:r>
    </w:p>
    <w:p w14:paraId="7521AC53" w14:textId="77777777" w:rsidR="005641EA" w:rsidRDefault="0017287B">
      <w:pPr>
        <w:spacing w:after="138" w:line="259" w:lineRule="auto"/>
        <w:ind w:left="-5" w:right="591"/>
        <w:jc w:val="left"/>
      </w:pPr>
      <w:r>
        <w:rPr>
          <w:b/>
          <w:sz w:val="22"/>
        </w:rPr>
        <w:t>Reporting to: Executive Principal/ Head of School</w:t>
      </w:r>
    </w:p>
    <w:p w14:paraId="27DCEE61" w14:textId="77777777" w:rsidR="005641EA" w:rsidRDefault="0017287B">
      <w:pPr>
        <w:spacing w:after="138" w:line="259" w:lineRule="auto"/>
        <w:ind w:left="-5" w:right="591"/>
        <w:jc w:val="left"/>
      </w:pPr>
      <w:r>
        <w:rPr>
          <w:b/>
          <w:sz w:val="22"/>
        </w:rPr>
        <w:t>Salary within the range:  C1</w:t>
      </w:r>
    </w:p>
    <w:p w14:paraId="61B1CD63" w14:textId="77777777" w:rsidR="005641EA" w:rsidRDefault="0017287B">
      <w:pPr>
        <w:tabs>
          <w:tab w:val="center" w:pos="6480"/>
          <w:tab w:val="right" w:pos="9971"/>
        </w:tabs>
        <w:spacing w:after="126" w:line="259" w:lineRule="auto"/>
        <w:ind w:left="0" w:right="0" w:firstLine="0"/>
        <w:jc w:val="left"/>
      </w:pPr>
      <w:r>
        <w:rPr>
          <w:rFonts w:ascii="Calibri" w:eastAsia="Calibri" w:hAnsi="Calibri" w:cs="Calibri"/>
          <w:noProof/>
          <w:sz w:val="22"/>
          <w:lang w:val="en-US" w:eastAsia="en-US"/>
        </w:rPr>
        <mc:AlternateContent>
          <mc:Choice Requires="wpg">
            <w:drawing>
              <wp:inline distT="0" distB="0" distL="0" distR="0" wp14:anchorId="5A79F798" wp14:editId="141C5B63">
                <wp:extent cx="4572000" cy="9144"/>
                <wp:effectExtent l="0" t="0" r="0" b="0"/>
                <wp:docPr id="6840" name="Group 6840"/>
                <wp:cNvGraphicFramePr/>
                <a:graphic xmlns:a="http://schemas.openxmlformats.org/drawingml/2006/main">
                  <a:graphicData uri="http://schemas.microsoft.com/office/word/2010/wordprocessingGroup">
                    <wpg:wgp>
                      <wpg:cNvGrpSpPr/>
                      <wpg:grpSpPr>
                        <a:xfrm>
                          <a:off x="0" y="0"/>
                          <a:ext cx="4572000" cy="9144"/>
                          <a:chOff x="0" y="0"/>
                          <a:chExt cx="4572000" cy="9144"/>
                        </a:xfrm>
                      </wpg:grpSpPr>
                      <wps:wsp>
                        <wps:cNvPr id="17" name="Shape 17"/>
                        <wps:cNvSpPr/>
                        <wps:spPr>
                          <a:xfrm>
                            <a:off x="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8" name="Shape 18"/>
                        <wps:cNvSpPr/>
                        <wps:spPr>
                          <a:xfrm>
                            <a:off x="45720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91440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0" name="Shape 20"/>
                        <wps:cNvSpPr/>
                        <wps:spPr>
                          <a:xfrm>
                            <a:off x="137160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1" name="Shape 21"/>
                        <wps:cNvSpPr/>
                        <wps:spPr>
                          <a:xfrm>
                            <a:off x="182880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228600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3" name="Shape 23"/>
                        <wps:cNvSpPr/>
                        <wps:spPr>
                          <a:xfrm>
                            <a:off x="274320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4" name="Shape 24"/>
                        <wps:cNvSpPr/>
                        <wps:spPr>
                          <a:xfrm>
                            <a:off x="3200400" y="0"/>
                            <a:ext cx="116439" cy="0"/>
                          </a:xfrm>
                          <a:custGeom>
                            <a:avLst/>
                            <a:gdLst/>
                            <a:ahLst/>
                            <a:cxnLst/>
                            <a:rect l="0" t="0" r="0" b="0"/>
                            <a:pathLst>
                              <a:path w="116439">
                                <a:moveTo>
                                  <a:pt x="0" y="0"/>
                                </a:moveTo>
                                <a:lnTo>
                                  <a:pt x="116439"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6" name="Shape 26"/>
                        <wps:cNvSpPr/>
                        <wps:spPr>
                          <a:xfrm>
                            <a:off x="3316840" y="0"/>
                            <a:ext cx="340761" cy="0"/>
                          </a:xfrm>
                          <a:custGeom>
                            <a:avLst/>
                            <a:gdLst/>
                            <a:ahLst/>
                            <a:cxnLst/>
                            <a:rect l="0" t="0" r="0" b="0"/>
                            <a:pathLst>
                              <a:path w="340761">
                                <a:moveTo>
                                  <a:pt x="0" y="0"/>
                                </a:moveTo>
                                <a:lnTo>
                                  <a:pt x="340761"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7" name="Shape 27"/>
                        <wps:cNvSpPr/>
                        <wps:spPr>
                          <a:xfrm>
                            <a:off x="3657600" y="0"/>
                            <a:ext cx="457200" cy="0"/>
                          </a:xfrm>
                          <a:custGeom>
                            <a:avLst/>
                            <a:gdLst/>
                            <a:ahLst/>
                            <a:cxnLst/>
                            <a:rect l="0" t="0" r="0" b="0"/>
                            <a:pathLst>
                              <a:path w="457200">
                                <a:moveTo>
                                  <a:pt x="0" y="0"/>
                                </a:moveTo>
                                <a:lnTo>
                                  <a:pt x="45720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28" name="Shape 28"/>
                        <wps:cNvSpPr/>
                        <wps:spPr>
                          <a:xfrm>
                            <a:off x="4114800" y="0"/>
                            <a:ext cx="194066" cy="0"/>
                          </a:xfrm>
                          <a:custGeom>
                            <a:avLst/>
                            <a:gdLst/>
                            <a:ahLst/>
                            <a:cxnLst/>
                            <a:rect l="0" t="0" r="0" b="0"/>
                            <a:pathLst>
                              <a:path w="194066">
                                <a:moveTo>
                                  <a:pt x="0" y="0"/>
                                </a:moveTo>
                                <a:lnTo>
                                  <a:pt x="194066"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4308866" y="0"/>
                            <a:ext cx="263134" cy="0"/>
                          </a:xfrm>
                          <a:custGeom>
                            <a:avLst/>
                            <a:gdLst/>
                            <a:ahLst/>
                            <a:cxnLst/>
                            <a:rect l="0" t="0" r="0" b="0"/>
                            <a:pathLst>
                              <a:path w="263134">
                                <a:moveTo>
                                  <a:pt x="0" y="0"/>
                                </a:moveTo>
                                <a:lnTo>
                                  <a:pt x="263134"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840" style="width:360pt;height:0.72pt;mso-position-horizontal-relative:char;mso-position-vertical-relative:line" coordsize="45720,91">
                <v:shape id="Shape 17" style="position:absolute;width:4572;height:0;left:0;top:0;" coordsize="457200,0" path="m0,0l457200,0">
                  <v:stroke weight="0.72pt" endcap="flat" joinstyle="miter" miterlimit="4" on="true" color="#000000"/>
                  <v:fill on="false" color="#000000" opacity="0"/>
                </v:shape>
                <v:shape id="Shape 18" style="position:absolute;width:4572;height:0;left:4572;top:0;" coordsize="457200,0" path="m0,0l457200,0">
                  <v:stroke weight="0.72pt" endcap="flat" joinstyle="miter" miterlimit="4" on="true" color="#000000"/>
                  <v:fill on="false" color="#000000" opacity="0"/>
                </v:shape>
                <v:shape id="Shape 19" style="position:absolute;width:4572;height:0;left:9144;top:0;" coordsize="457200,0" path="m0,0l457200,0">
                  <v:stroke weight="0.72pt" endcap="flat" joinstyle="miter" miterlimit="4" on="true" color="#000000"/>
                  <v:fill on="false" color="#000000" opacity="0"/>
                </v:shape>
                <v:shape id="Shape 20" style="position:absolute;width:4572;height:0;left:13716;top:0;" coordsize="457200,0" path="m0,0l457200,0">
                  <v:stroke weight="0.72pt" endcap="flat" joinstyle="miter" miterlimit="4" on="true" color="#000000"/>
                  <v:fill on="false" color="#000000" opacity="0"/>
                </v:shape>
                <v:shape id="Shape 21" style="position:absolute;width:4572;height:0;left:18288;top:0;" coordsize="457200,0" path="m0,0l457200,0">
                  <v:stroke weight="0.72pt" endcap="flat" joinstyle="miter" miterlimit="4" on="true" color="#000000"/>
                  <v:fill on="false" color="#000000" opacity="0"/>
                </v:shape>
                <v:shape id="Shape 22" style="position:absolute;width:4572;height:0;left:22860;top:0;" coordsize="457200,0" path="m0,0l457200,0">
                  <v:stroke weight="0.72pt" endcap="flat" joinstyle="miter" miterlimit="4" on="true" color="#000000"/>
                  <v:fill on="false" color="#000000" opacity="0"/>
                </v:shape>
                <v:shape id="Shape 23" style="position:absolute;width:4572;height:0;left:27432;top:0;" coordsize="457200,0" path="m0,0l457200,0">
                  <v:stroke weight="0.72pt" endcap="flat" joinstyle="miter" miterlimit="4" on="true" color="#000000"/>
                  <v:fill on="false" color="#000000" opacity="0"/>
                </v:shape>
                <v:shape id="Shape 24" style="position:absolute;width:1164;height:0;left:32004;top:0;" coordsize="116439,0" path="m0,0l116439,0">
                  <v:stroke weight="0.72pt" endcap="flat" joinstyle="miter" miterlimit="4" on="true" color="#000000"/>
                  <v:fill on="false" color="#000000" opacity="0"/>
                </v:shape>
                <v:shape id="Shape 26" style="position:absolute;width:3407;height:0;left:33168;top:0;" coordsize="340761,0" path="m0,0l340761,0">
                  <v:stroke weight="0.72pt" endcap="flat" joinstyle="miter" miterlimit="4" on="true" color="#000000"/>
                  <v:fill on="false" color="#000000" opacity="0"/>
                </v:shape>
                <v:shape id="Shape 27" style="position:absolute;width:4572;height:0;left:36576;top:0;" coordsize="457200,0" path="m0,0l457200,0">
                  <v:stroke weight="0.72pt" endcap="flat" joinstyle="miter" miterlimit="4" on="true" color="#000000"/>
                  <v:fill on="false" color="#000000" opacity="0"/>
                </v:shape>
                <v:shape id="Shape 28" style="position:absolute;width:1940;height:0;left:41148;top:0;" coordsize="194066,0" path="m0,0l194066,0">
                  <v:stroke weight="0.72pt" endcap="flat" joinstyle="miter" miterlimit="4" on="true" color="#000000"/>
                  <v:fill on="false" color="#000000" opacity="0"/>
                </v:shape>
                <v:shape id="Shape 30" style="position:absolute;width:2631;height:0;left:43088;top:0;" coordsize="263134,0" path="m0,0l263134,0">
                  <v:stroke weight="0.72pt" endcap="flat" joinstyle="miter" miterlimit="4" on="true" color="#000000"/>
                  <v:fill on="false" color="#000000" opacity="0"/>
                </v:shape>
              </v:group>
            </w:pict>
          </mc:Fallback>
        </mc:AlternateContent>
      </w:r>
      <w:r>
        <w:rPr>
          <w:sz w:val="22"/>
        </w:rPr>
        <w:t xml:space="preserve">   </w:t>
      </w:r>
      <w:r>
        <w:rPr>
          <w:sz w:val="22"/>
        </w:rPr>
        <w:tab/>
        <w:t xml:space="preserve">     </w:t>
      </w:r>
      <w:r>
        <w:rPr>
          <w:sz w:val="22"/>
        </w:rPr>
        <w:tab/>
      </w:r>
      <w:r>
        <w:rPr>
          <w:sz w:val="22"/>
          <w:u w:val="single" w:color="000000"/>
        </w:rPr>
        <w:t xml:space="preserve">                                             </w:t>
      </w:r>
    </w:p>
    <w:p w14:paraId="7D213A1C" w14:textId="77777777" w:rsidR="005641EA" w:rsidRDefault="0017287B">
      <w:pPr>
        <w:pStyle w:val="Heading1"/>
        <w:ind w:left="-5"/>
      </w:pPr>
      <w:r>
        <w:t>Purpose of the post</w:t>
      </w:r>
    </w:p>
    <w:p w14:paraId="7EBF3AA1" w14:textId="77777777" w:rsidR="005641EA" w:rsidRDefault="0017287B">
      <w:pPr>
        <w:numPr>
          <w:ilvl w:val="0"/>
          <w:numId w:val="1"/>
        </w:numPr>
        <w:spacing w:after="145"/>
        <w:ind w:right="596" w:hanging="360"/>
      </w:pPr>
      <w:r>
        <w:t>To work under the direct instruction of the SENCO/Inclusion Team/teaching staff.  To undertake work/care/support programmes to enable access to learning for pupils who have social emotional and/or mental health needs.  To assist the team in the management of pupils in the classroom and during social times. Working under guidance; provide support in addressing the needs of pupils who need particular help to overcome barriers to learning. Work may be carried out within the classroom or outside the main teaching area.</w:t>
      </w:r>
    </w:p>
    <w:p w14:paraId="09393970" w14:textId="77777777" w:rsidR="005641EA" w:rsidRDefault="0017287B">
      <w:pPr>
        <w:numPr>
          <w:ilvl w:val="0"/>
          <w:numId w:val="1"/>
        </w:numPr>
        <w:spacing w:after="145"/>
        <w:ind w:right="596" w:hanging="360"/>
      </w:pPr>
      <w:r>
        <w:t>Provide support in a specific curricula/resource area, including preparation, and maintenance of resources and support to staff and pupils.</w:t>
      </w:r>
    </w:p>
    <w:p w14:paraId="735D3668" w14:textId="77777777" w:rsidR="005641EA" w:rsidRDefault="0017287B">
      <w:pPr>
        <w:numPr>
          <w:ilvl w:val="0"/>
          <w:numId w:val="1"/>
        </w:numPr>
        <w:spacing w:after="221"/>
        <w:ind w:right="596" w:hanging="360"/>
      </w:pPr>
      <w:r>
        <w:t xml:space="preserve">To provide additional support to those pupils requiring a more structured approach to demonstrate acceptable </w:t>
      </w:r>
      <w:proofErr w:type="spellStart"/>
      <w:r>
        <w:t>behavior</w:t>
      </w:r>
      <w:proofErr w:type="spellEnd"/>
    </w:p>
    <w:p w14:paraId="59FD20E0" w14:textId="77777777" w:rsidR="005641EA" w:rsidRDefault="0017287B">
      <w:pPr>
        <w:pStyle w:val="Heading1"/>
        <w:ind w:left="-5"/>
      </w:pPr>
      <w:r>
        <w:t xml:space="preserve">Key Areas </w:t>
      </w:r>
    </w:p>
    <w:p w14:paraId="5EE31D32" w14:textId="77777777" w:rsidR="005641EA" w:rsidRDefault="0017287B">
      <w:pPr>
        <w:numPr>
          <w:ilvl w:val="0"/>
          <w:numId w:val="2"/>
        </w:numPr>
        <w:ind w:right="596" w:hanging="360"/>
      </w:pPr>
      <w:r>
        <w:t>Support for Pupils</w:t>
      </w:r>
    </w:p>
    <w:p w14:paraId="49E3EF9D" w14:textId="77777777" w:rsidR="005641EA" w:rsidRDefault="0017287B">
      <w:pPr>
        <w:numPr>
          <w:ilvl w:val="0"/>
          <w:numId w:val="2"/>
        </w:numPr>
        <w:ind w:right="596" w:hanging="360"/>
      </w:pPr>
      <w:r>
        <w:t>Support for Teachers</w:t>
      </w:r>
    </w:p>
    <w:p w14:paraId="486C3BD1" w14:textId="77777777" w:rsidR="005641EA" w:rsidRDefault="0017287B">
      <w:pPr>
        <w:numPr>
          <w:ilvl w:val="0"/>
          <w:numId w:val="2"/>
        </w:numPr>
        <w:ind w:right="596" w:hanging="360"/>
      </w:pPr>
      <w:r>
        <w:t>Support for the Curriculum</w:t>
      </w:r>
    </w:p>
    <w:p w14:paraId="7B3F9C56" w14:textId="77777777" w:rsidR="005641EA" w:rsidRDefault="0017287B">
      <w:pPr>
        <w:numPr>
          <w:ilvl w:val="0"/>
          <w:numId w:val="2"/>
        </w:numPr>
        <w:spacing w:after="113"/>
        <w:ind w:right="596" w:hanging="360"/>
      </w:pPr>
      <w:r>
        <w:t>Support for the School</w:t>
      </w:r>
    </w:p>
    <w:p w14:paraId="525D8029" w14:textId="77777777" w:rsidR="005641EA" w:rsidRDefault="0017287B">
      <w:pPr>
        <w:pStyle w:val="Heading1"/>
        <w:ind w:left="-5"/>
      </w:pPr>
      <w:r>
        <w:t xml:space="preserve">Responsibilities </w:t>
      </w:r>
    </w:p>
    <w:p w14:paraId="680A748B" w14:textId="77777777" w:rsidR="005641EA" w:rsidRDefault="0017287B">
      <w:pPr>
        <w:numPr>
          <w:ilvl w:val="0"/>
          <w:numId w:val="3"/>
        </w:numPr>
        <w:ind w:right="596" w:hanging="360"/>
      </w:pPr>
      <w:r>
        <w:t>Be a point of contact for identified pupils to share good behaviours and to discuss instances of disruptive behaviour</w:t>
      </w:r>
    </w:p>
    <w:p w14:paraId="7425D58E" w14:textId="77777777" w:rsidR="005641EA" w:rsidRDefault="0017287B">
      <w:pPr>
        <w:numPr>
          <w:ilvl w:val="0"/>
          <w:numId w:val="3"/>
        </w:numPr>
        <w:ind w:right="596" w:hanging="360"/>
      </w:pPr>
      <w:r>
        <w:t xml:space="preserve">Supervise and provide particular support for pupils, ensuring their safety and access to learning activities </w:t>
      </w:r>
    </w:p>
    <w:p w14:paraId="6A7E995A" w14:textId="77777777" w:rsidR="005641EA" w:rsidRDefault="0017287B">
      <w:pPr>
        <w:numPr>
          <w:ilvl w:val="0"/>
          <w:numId w:val="3"/>
        </w:numPr>
        <w:ind w:right="596" w:hanging="360"/>
      </w:pPr>
      <w:r>
        <w:t xml:space="preserve">Assist </w:t>
      </w:r>
      <w:r>
        <w:tab/>
        <w:t xml:space="preserve">with </w:t>
      </w:r>
      <w:r>
        <w:tab/>
        <w:t xml:space="preserve">the </w:t>
      </w:r>
      <w:r>
        <w:tab/>
        <w:t xml:space="preserve">development </w:t>
      </w:r>
      <w:r>
        <w:tab/>
        <w:t xml:space="preserve">and </w:t>
      </w:r>
      <w:r>
        <w:tab/>
        <w:t xml:space="preserve">implementation </w:t>
      </w:r>
      <w:r>
        <w:tab/>
        <w:t xml:space="preserve">of </w:t>
      </w:r>
      <w:r>
        <w:tab/>
        <w:t xml:space="preserve">Individual </w:t>
      </w:r>
      <w:r>
        <w:tab/>
        <w:t>Education/Behaviour Plans/Handling Plans and Personal Care Programmes</w:t>
      </w:r>
    </w:p>
    <w:p w14:paraId="15CDF9C6" w14:textId="77777777" w:rsidR="005641EA" w:rsidRDefault="0017287B">
      <w:pPr>
        <w:numPr>
          <w:ilvl w:val="0"/>
          <w:numId w:val="3"/>
        </w:numPr>
        <w:ind w:right="596" w:hanging="360"/>
      </w:pPr>
      <w:r>
        <w:t>Establish constructive relationships with pupils and interact with them according to individual needs</w:t>
      </w:r>
    </w:p>
    <w:p w14:paraId="19F3DFDF" w14:textId="77777777" w:rsidR="005641EA" w:rsidRDefault="0017287B">
      <w:pPr>
        <w:numPr>
          <w:ilvl w:val="0"/>
          <w:numId w:val="3"/>
        </w:numPr>
        <w:ind w:right="596" w:hanging="360"/>
      </w:pPr>
      <w:r>
        <w:t>Promote the inclusion and acceptance of all pupils</w:t>
      </w:r>
    </w:p>
    <w:p w14:paraId="3BE037AB" w14:textId="77777777" w:rsidR="005641EA" w:rsidRDefault="0017287B">
      <w:pPr>
        <w:numPr>
          <w:ilvl w:val="0"/>
          <w:numId w:val="3"/>
        </w:numPr>
        <w:ind w:right="596" w:hanging="360"/>
      </w:pPr>
      <w:r>
        <w:t>Develop 1:1 mentoring arrangements with pupils and provide support and encouragement to maintain good learning and behaviour throughout the school day</w:t>
      </w:r>
    </w:p>
    <w:p w14:paraId="23C463CE" w14:textId="77777777" w:rsidR="005641EA" w:rsidRDefault="0017287B">
      <w:pPr>
        <w:numPr>
          <w:ilvl w:val="0"/>
          <w:numId w:val="3"/>
        </w:numPr>
        <w:ind w:right="596" w:hanging="360"/>
      </w:pPr>
      <w:r>
        <w:t>Encourage pupils to interact with others and engage in activities led by the teacher</w:t>
      </w:r>
    </w:p>
    <w:p w14:paraId="403590A8" w14:textId="77777777" w:rsidR="005641EA" w:rsidRDefault="0017287B">
      <w:pPr>
        <w:numPr>
          <w:ilvl w:val="0"/>
          <w:numId w:val="3"/>
        </w:numPr>
        <w:ind w:right="596" w:hanging="360"/>
      </w:pPr>
      <w:r>
        <w:t>Set challenging and demanding expectations and support teaching and support staff to promote resilience, self-esteem and independence</w:t>
      </w:r>
    </w:p>
    <w:p w14:paraId="61FB470F" w14:textId="77777777" w:rsidR="005641EA" w:rsidRDefault="0017287B">
      <w:pPr>
        <w:numPr>
          <w:ilvl w:val="0"/>
          <w:numId w:val="3"/>
        </w:numPr>
        <w:spacing w:after="198" w:line="242" w:lineRule="auto"/>
        <w:ind w:right="596" w:hanging="360"/>
      </w:pPr>
      <w:r>
        <w:t xml:space="preserve">Provide feedback to pupils in relation to progress and achievement under guidance of the teacher and to also provide feedback of social and emotional targets linked to specific plans for children. </w:t>
      </w:r>
      <w:r>
        <w:rPr>
          <w:rFonts w:ascii="Segoe UI Symbol" w:eastAsia="Segoe UI Symbol" w:hAnsi="Segoe UI Symbol" w:cs="Segoe UI Symbol"/>
        </w:rPr>
        <w:t xml:space="preserve"> </w:t>
      </w:r>
      <w:r>
        <w:t>Support pupils in accessing learning activities under the guidance of the teacher</w:t>
      </w:r>
    </w:p>
    <w:p w14:paraId="7FE1F5F8" w14:textId="77777777" w:rsidR="005641EA" w:rsidRDefault="0017287B">
      <w:pPr>
        <w:pStyle w:val="Heading1"/>
        <w:ind w:left="-5"/>
      </w:pPr>
      <w:r>
        <w:t xml:space="preserve">Support for the Teacher </w:t>
      </w:r>
    </w:p>
    <w:p w14:paraId="1AA61E09" w14:textId="77777777" w:rsidR="005641EA" w:rsidRDefault="0017287B">
      <w:pPr>
        <w:numPr>
          <w:ilvl w:val="0"/>
          <w:numId w:val="4"/>
        </w:numPr>
        <w:ind w:right="596" w:hanging="294"/>
      </w:pPr>
      <w:r>
        <w:t>Observe and provide feedback to teaching and support staff about specific pupils within the learning environment</w:t>
      </w:r>
    </w:p>
    <w:p w14:paraId="71DB0B52" w14:textId="77777777" w:rsidR="005641EA" w:rsidRDefault="0017287B">
      <w:pPr>
        <w:numPr>
          <w:ilvl w:val="0"/>
          <w:numId w:val="4"/>
        </w:numPr>
        <w:ind w:right="596" w:hanging="294"/>
      </w:pPr>
      <w:r>
        <w:lastRenderedPageBreak/>
        <w:t>Suggest strategies to support pupils to achieve learning goals</w:t>
      </w:r>
    </w:p>
    <w:p w14:paraId="7B4E30A3" w14:textId="77777777" w:rsidR="005641EA" w:rsidRDefault="0017287B">
      <w:pPr>
        <w:numPr>
          <w:ilvl w:val="0"/>
          <w:numId w:val="4"/>
        </w:numPr>
        <w:ind w:right="596" w:hanging="294"/>
      </w:pPr>
      <w:r>
        <w:t xml:space="preserve">Assist teaching staff in the development of Individual Support and Behaviour Plans </w:t>
      </w:r>
    </w:p>
    <w:p w14:paraId="01ACD421" w14:textId="77777777" w:rsidR="005641EA" w:rsidRDefault="0017287B">
      <w:pPr>
        <w:numPr>
          <w:ilvl w:val="0"/>
          <w:numId w:val="4"/>
        </w:numPr>
        <w:ind w:right="596" w:hanging="294"/>
      </w:pPr>
      <w:r>
        <w:t xml:space="preserve">Provide regular feedback to teachers/SENCO on pupil achievements, progress and difficulties </w:t>
      </w:r>
    </w:p>
    <w:p w14:paraId="5E52B3A7" w14:textId="77777777" w:rsidR="005641EA" w:rsidRDefault="0017287B">
      <w:pPr>
        <w:numPr>
          <w:ilvl w:val="0"/>
          <w:numId w:val="4"/>
        </w:numPr>
        <w:ind w:right="596" w:hanging="294"/>
      </w:pPr>
      <w:r>
        <w:t>Promote good pupil behaviour and ensure health and safety at all times, dealing promptly with conflict and incidents in line with established policy and encourage pupils to take responsibility for their own behaviour.</w:t>
      </w:r>
    </w:p>
    <w:p w14:paraId="25C2FA51" w14:textId="77777777" w:rsidR="005641EA" w:rsidRDefault="0017287B">
      <w:pPr>
        <w:numPr>
          <w:ilvl w:val="0"/>
          <w:numId w:val="4"/>
        </w:numPr>
        <w:spacing w:after="225"/>
        <w:ind w:right="596" w:hanging="294"/>
      </w:pPr>
      <w:r>
        <w:t xml:space="preserve">Establish constructive relationships with parents/carers </w:t>
      </w:r>
      <w:r>
        <w:rPr>
          <w:rFonts w:ascii="Segoe UI Symbol" w:eastAsia="Segoe UI Symbol" w:hAnsi="Segoe UI Symbol" w:cs="Segoe UI Symbol"/>
        </w:rPr>
        <w:t xml:space="preserve"> </w:t>
      </w:r>
      <w:r>
        <w:t>Maintain records as requested</w:t>
      </w:r>
    </w:p>
    <w:p w14:paraId="4409CE71" w14:textId="77777777" w:rsidR="005641EA" w:rsidRDefault="0017287B">
      <w:pPr>
        <w:numPr>
          <w:ilvl w:val="0"/>
          <w:numId w:val="4"/>
        </w:numPr>
        <w:ind w:right="596" w:hanging="294"/>
      </w:pPr>
      <w:r>
        <w:t>Provide information and advice to enable pupils to make choices about their own learning/behaviour/attendance.</w:t>
      </w:r>
    </w:p>
    <w:p w14:paraId="474196CC" w14:textId="77777777" w:rsidR="005641EA" w:rsidRDefault="0017287B">
      <w:pPr>
        <w:numPr>
          <w:ilvl w:val="0"/>
          <w:numId w:val="4"/>
        </w:numPr>
        <w:spacing w:after="455"/>
        <w:ind w:right="596" w:hanging="294"/>
      </w:pPr>
      <w:r>
        <w:t>Under guidance and support of the Inclusion team/class teacher, receive and supervise pupils excluded from, or otherwise not working to, a normal timetable.</w:t>
      </w:r>
    </w:p>
    <w:p w14:paraId="3A42F078" w14:textId="77777777" w:rsidR="005641EA" w:rsidRDefault="0017287B">
      <w:pPr>
        <w:pStyle w:val="Heading1"/>
        <w:ind w:left="-5"/>
      </w:pPr>
      <w:r>
        <w:t xml:space="preserve">Support for the Curriculum </w:t>
      </w:r>
    </w:p>
    <w:p w14:paraId="350FF5B3" w14:textId="77777777" w:rsidR="005641EA" w:rsidRDefault="0017287B">
      <w:pPr>
        <w:numPr>
          <w:ilvl w:val="0"/>
          <w:numId w:val="5"/>
        </w:numPr>
        <w:ind w:right="596" w:hanging="360"/>
      </w:pPr>
      <w:r>
        <w:t xml:space="preserve">Work in partnership with the Inclusion Team to develop and lead a pastoral curriculum for pupils who will benefit from such a programme of work. </w:t>
      </w:r>
    </w:p>
    <w:p w14:paraId="4051A028" w14:textId="77777777" w:rsidR="005641EA" w:rsidRDefault="0017287B">
      <w:pPr>
        <w:numPr>
          <w:ilvl w:val="0"/>
          <w:numId w:val="5"/>
        </w:numPr>
        <w:ind w:right="596" w:hanging="360"/>
      </w:pPr>
      <w:r>
        <w:t xml:space="preserve">Undertake suitable training to develop your capacity to plan and lead programmes of work to meet a range of pupil needs </w:t>
      </w:r>
    </w:p>
    <w:p w14:paraId="1679E6FD" w14:textId="77777777" w:rsidR="005641EA" w:rsidRDefault="0017287B">
      <w:pPr>
        <w:numPr>
          <w:ilvl w:val="0"/>
          <w:numId w:val="5"/>
        </w:numPr>
        <w:ind w:right="596" w:hanging="360"/>
      </w:pPr>
      <w:r>
        <w:t>Lead structured and agreed learning activities / teaching programmes, adjusting activities according to pupils’ responses</w:t>
      </w:r>
    </w:p>
    <w:p w14:paraId="5D9F4430" w14:textId="77777777" w:rsidR="005641EA" w:rsidRDefault="0017287B">
      <w:pPr>
        <w:numPr>
          <w:ilvl w:val="0"/>
          <w:numId w:val="5"/>
        </w:numPr>
        <w:spacing w:after="455"/>
        <w:ind w:right="596" w:hanging="360"/>
      </w:pPr>
      <w:r>
        <w:t>Play a key role in the development of play, lunch and afterschool activities to engage and motivate pupils in a wide range of physical activity</w:t>
      </w:r>
    </w:p>
    <w:p w14:paraId="4207BBD4" w14:textId="77777777" w:rsidR="005641EA" w:rsidRDefault="0017287B">
      <w:pPr>
        <w:pStyle w:val="Heading1"/>
        <w:ind w:left="-5"/>
      </w:pPr>
      <w:r>
        <w:t>Support for the School</w:t>
      </w:r>
    </w:p>
    <w:p w14:paraId="3DBD9E6A" w14:textId="77777777" w:rsidR="005641EA" w:rsidRDefault="0017287B">
      <w:pPr>
        <w:numPr>
          <w:ilvl w:val="0"/>
          <w:numId w:val="6"/>
        </w:numPr>
        <w:ind w:right="596" w:hanging="218"/>
      </w:pPr>
      <w:r>
        <w:t>Be aware of and comply with policies and procedures relating to behaviour, child protection, health, safety and security, confidentiality and data protection, reporting all concerns to an appropriate person</w:t>
      </w:r>
      <w:r>
        <w:rPr>
          <w:color w:val="FF0000"/>
        </w:rPr>
        <w:t xml:space="preserve"> </w:t>
      </w:r>
      <w:r>
        <w:t>in accordance with policy</w:t>
      </w:r>
    </w:p>
    <w:p w14:paraId="2E731FA7" w14:textId="77777777" w:rsidR="005641EA" w:rsidRDefault="0017287B">
      <w:pPr>
        <w:numPr>
          <w:ilvl w:val="0"/>
          <w:numId w:val="6"/>
        </w:numPr>
        <w:ind w:right="596" w:hanging="218"/>
      </w:pPr>
      <w:r>
        <w:t>Be aware of and support difference and ensure all pupils have equal access to opportunities to  learn and develop</w:t>
      </w:r>
    </w:p>
    <w:p w14:paraId="119206AA" w14:textId="77777777" w:rsidR="005641EA" w:rsidRDefault="0017287B">
      <w:pPr>
        <w:numPr>
          <w:ilvl w:val="0"/>
          <w:numId w:val="6"/>
        </w:numPr>
        <w:ind w:right="596" w:hanging="218"/>
      </w:pPr>
      <w:r>
        <w:t>Contribute to overall ethos/work/aims of the school.</w:t>
      </w:r>
    </w:p>
    <w:p w14:paraId="2A1655B1" w14:textId="77777777" w:rsidR="005641EA" w:rsidRDefault="0017287B">
      <w:pPr>
        <w:numPr>
          <w:ilvl w:val="0"/>
          <w:numId w:val="6"/>
        </w:numPr>
        <w:spacing w:after="191"/>
        <w:ind w:right="596" w:hanging="218"/>
      </w:pPr>
      <w:r>
        <w:t xml:space="preserve">Appreciate and support the role of other professionals, liaising with a range of SEND specialists who visit to provide advice and support, gathering and communicating that advice across the team </w:t>
      </w:r>
      <w:r>
        <w:rPr>
          <w:rFonts w:ascii="Segoe UI Symbol" w:eastAsia="Segoe UI Symbol" w:hAnsi="Segoe UI Symbol" w:cs="Segoe UI Symbol"/>
        </w:rPr>
        <w:t xml:space="preserve"> </w:t>
      </w:r>
      <w:r>
        <w:t>Attend and participate in relevant meetings as required</w:t>
      </w:r>
    </w:p>
    <w:p w14:paraId="35E2280A" w14:textId="77777777" w:rsidR="005641EA" w:rsidRDefault="0017287B">
      <w:pPr>
        <w:pStyle w:val="Heading1"/>
        <w:ind w:left="-5"/>
      </w:pPr>
      <w:r>
        <w:t>General</w:t>
      </w:r>
    </w:p>
    <w:p w14:paraId="4026DF13" w14:textId="77777777" w:rsidR="005641EA" w:rsidRDefault="0017287B">
      <w:pPr>
        <w:numPr>
          <w:ilvl w:val="0"/>
          <w:numId w:val="7"/>
        </w:numPr>
        <w:spacing w:after="55"/>
        <w:ind w:right="596" w:hanging="218"/>
      </w:pPr>
      <w:r>
        <w:t>To undertake any other duties, commensurate within the grade, at the discretion of the Head of School/Executive Principal</w:t>
      </w:r>
    </w:p>
    <w:p w14:paraId="2E48B4C5" w14:textId="77777777" w:rsidR="005641EA" w:rsidRDefault="0017287B">
      <w:pPr>
        <w:numPr>
          <w:ilvl w:val="0"/>
          <w:numId w:val="7"/>
        </w:numPr>
        <w:ind w:right="596" w:hanging="218"/>
      </w:pPr>
      <w:r>
        <w:t xml:space="preserve">Be familiar and comply with all relevant Health and Safety, Operational, Personnel, Child </w:t>
      </w:r>
    </w:p>
    <w:p w14:paraId="364BAD61" w14:textId="77777777" w:rsidR="005641EA" w:rsidRDefault="0017287B">
      <w:pPr>
        <w:spacing w:after="484"/>
        <w:ind w:left="654" w:right="596"/>
      </w:pPr>
      <w:r>
        <w:t>Protection</w:t>
      </w:r>
    </w:p>
    <w:p w14:paraId="1047247A" w14:textId="77777777" w:rsidR="005641EA" w:rsidRDefault="0017287B">
      <w:pPr>
        <w:pStyle w:val="Heading1"/>
        <w:ind w:left="152"/>
      </w:pPr>
      <w:r>
        <w:t xml:space="preserve">Other </w:t>
      </w:r>
    </w:p>
    <w:p w14:paraId="144F25AE" w14:textId="77777777" w:rsidR="005641EA" w:rsidRDefault="0017287B">
      <w:pPr>
        <w:spacing w:after="371"/>
        <w:ind w:left="563" w:right="596" w:hanging="218"/>
      </w:pPr>
      <w:r>
        <w:rPr>
          <w:rFonts w:ascii="Segoe UI Symbol" w:eastAsia="Segoe UI Symbol" w:hAnsi="Segoe UI Symbol" w:cs="Segoe UI Symbol"/>
        </w:rPr>
        <w:t xml:space="preserve"> </w:t>
      </w:r>
      <w:r>
        <w:t>Ensure equality of opportunity is afforded to all persons both internal and external to the authority, actively seeking to eliminate any direct or indirect discriminatory practices/behaviour.</w:t>
      </w:r>
    </w:p>
    <w:p w14:paraId="3B653105" w14:textId="77777777" w:rsidR="005641EA" w:rsidRDefault="0017287B">
      <w:pPr>
        <w:pStyle w:val="Heading1"/>
        <w:ind w:left="-5"/>
      </w:pPr>
      <w:r>
        <w:t>Standard Duties in all Trust Job Description</w:t>
      </w:r>
    </w:p>
    <w:p w14:paraId="3416581F" w14:textId="77777777" w:rsidR="005641EA" w:rsidRDefault="0017287B">
      <w:pPr>
        <w:spacing w:after="317" w:line="242" w:lineRule="auto"/>
        <w:ind w:left="355" w:right="1135"/>
        <w:jc w:val="left"/>
      </w:pPr>
      <w:r>
        <w:rPr>
          <w:rFonts w:ascii="Segoe UI Symbol" w:eastAsia="Segoe UI Symbol" w:hAnsi="Segoe UI Symbol" w:cs="Segoe UI Symbol"/>
        </w:rPr>
        <w:t xml:space="preserve"> </w:t>
      </w:r>
      <w:r>
        <w:t xml:space="preserve">Show a commitment to diversity, equal opportunities and anti-discriminatory practices </w:t>
      </w:r>
      <w:r>
        <w:rPr>
          <w:rFonts w:ascii="Segoe UI Symbol" w:eastAsia="Segoe UI Symbol" w:hAnsi="Segoe UI Symbol" w:cs="Segoe UI Symbol"/>
        </w:rPr>
        <w:t xml:space="preserve"> </w:t>
      </w:r>
      <w:r>
        <w:t xml:space="preserve">Show a commitment to ensuring that children and young people learn in a safe environment </w:t>
      </w:r>
      <w:r>
        <w:rPr>
          <w:rFonts w:ascii="Segoe UI Symbol" w:eastAsia="Segoe UI Symbol" w:hAnsi="Segoe UI Symbol" w:cs="Segoe UI Symbol"/>
        </w:rPr>
        <w:t xml:space="preserve"> </w:t>
      </w:r>
      <w:r>
        <w:t>Participate in relevant and appropriate training and development as required.</w:t>
      </w:r>
    </w:p>
    <w:p w14:paraId="583F65CB" w14:textId="77777777" w:rsidR="005641EA" w:rsidRDefault="0017287B">
      <w:pPr>
        <w:pStyle w:val="Heading1"/>
        <w:ind w:left="-5"/>
      </w:pPr>
      <w:r>
        <w:lastRenderedPageBreak/>
        <w:t>Method of Working</w:t>
      </w:r>
    </w:p>
    <w:p w14:paraId="1330EFFF" w14:textId="77777777" w:rsidR="005641EA" w:rsidRDefault="0017287B">
      <w:pPr>
        <w:spacing w:after="142"/>
        <w:ind w:left="10" w:right="596"/>
      </w:pPr>
      <w:r>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14:paraId="5773B58B" w14:textId="77777777" w:rsidR="005641EA" w:rsidRDefault="0017287B">
      <w:pPr>
        <w:pStyle w:val="Heading1"/>
        <w:spacing w:after="136"/>
        <w:ind w:left="-5"/>
      </w:pPr>
      <w:r>
        <w:t>Public Relations</w:t>
      </w:r>
    </w:p>
    <w:p w14:paraId="0D088046" w14:textId="77777777" w:rsidR="005641EA" w:rsidRDefault="0017287B">
      <w:pPr>
        <w:spacing w:after="142"/>
        <w:ind w:left="10" w:right="596"/>
      </w:pPr>
      <w:r>
        <w:t xml:space="preserve">Considerable importance is attached to the public relations aspect of our work. Members of the Team must project a positive image of the Trust at all times and through all activity. </w:t>
      </w:r>
    </w:p>
    <w:p w14:paraId="1A2DAAB0" w14:textId="77777777" w:rsidR="005641EA" w:rsidRDefault="0017287B">
      <w:pPr>
        <w:pStyle w:val="Heading1"/>
        <w:spacing w:after="136"/>
        <w:ind w:left="-5"/>
      </w:pPr>
      <w:r>
        <w:t>DBS Certificate</w:t>
      </w:r>
    </w:p>
    <w:p w14:paraId="64F9F0AF" w14:textId="77777777" w:rsidR="005641EA" w:rsidRDefault="0017287B">
      <w:pPr>
        <w:spacing w:after="144"/>
        <w:ind w:left="10" w:right="596"/>
      </w:pPr>
      <w:r>
        <w:t xml:space="preserve">The Wellspring Academy Trust takes its duty to safeguard the young people with which it works seriously. </w:t>
      </w:r>
    </w:p>
    <w:p w14:paraId="6393661A" w14:textId="77777777" w:rsidR="005641EA" w:rsidRDefault="0017287B">
      <w:pPr>
        <w:ind w:left="10" w:right="596"/>
      </w:pPr>
      <w:r>
        <w:t xml:space="preserve">All Wellspring Team Members are required to undertake a Disclosure and Barring Service (DBS) check. </w:t>
      </w:r>
    </w:p>
    <w:p w14:paraId="28C0EF4E" w14:textId="77777777" w:rsidR="005641EA" w:rsidRDefault="005641EA">
      <w:pPr>
        <w:sectPr w:rsidR="005641EA">
          <w:footerReference w:type="even" r:id="rId8"/>
          <w:footerReference w:type="default" r:id="rId9"/>
          <w:footerReference w:type="first" r:id="rId10"/>
          <w:pgSz w:w="12240" w:h="15840"/>
          <w:pgMar w:top="893" w:right="829" w:bottom="664" w:left="1440" w:header="720" w:footer="269" w:gutter="0"/>
          <w:cols w:space="720"/>
        </w:sectPr>
      </w:pPr>
    </w:p>
    <w:p w14:paraId="0CA9407B" w14:textId="77777777" w:rsidR="005641EA" w:rsidRDefault="0017287B">
      <w:pPr>
        <w:pStyle w:val="Heading1"/>
        <w:spacing w:after="0"/>
        <w:ind w:left="0" w:firstLine="0"/>
      </w:pPr>
      <w:r>
        <w:rPr>
          <w:sz w:val="32"/>
        </w:rPr>
        <w:lastRenderedPageBreak/>
        <w:t>Wellspring Academy Trust Person Specification</w:t>
      </w:r>
    </w:p>
    <w:tbl>
      <w:tblPr>
        <w:tblStyle w:val="TableGrid"/>
        <w:tblW w:w="13845" w:type="dxa"/>
        <w:tblInd w:w="-115" w:type="dxa"/>
        <w:tblCellMar>
          <w:top w:w="47" w:type="dxa"/>
          <w:left w:w="115" w:type="dxa"/>
          <w:right w:w="110" w:type="dxa"/>
        </w:tblCellMar>
        <w:tblLook w:val="04A0" w:firstRow="1" w:lastRow="0" w:firstColumn="1" w:lastColumn="0" w:noHBand="0" w:noVBand="1"/>
      </w:tblPr>
      <w:tblGrid>
        <w:gridCol w:w="9776"/>
        <w:gridCol w:w="1990"/>
        <w:gridCol w:w="2079"/>
      </w:tblGrid>
      <w:tr w:rsidR="005641EA" w14:paraId="2494451D"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541B6A8D" w14:textId="77777777" w:rsidR="005641EA" w:rsidRDefault="005641EA">
            <w:pPr>
              <w:spacing w:after="160" w:line="259" w:lineRule="auto"/>
              <w:ind w:left="0" w:right="0" w:firstLine="0"/>
              <w:jc w:val="left"/>
            </w:pPr>
          </w:p>
        </w:tc>
        <w:tc>
          <w:tcPr>
            <w:tcW w:w="1990" w:type="dxa"/>
            <w:tcBorders>
              <w:top w:val="single" w:sz="4" w:space="0" w:color="000000"/>
              <w:left w:val="single" w:sz="4" w:space="0" w:color="000000"/>
              <w:bottom w:val="single" w:sz="4" w:space="0" w:color="000000"/>
              <w:right w:val="single" w:sz="4" w:space="0" w:color="000000"/>
            </w:tcBorders>
          </w:tcPr>
          <w:p w14:paraId="3AD38215" w14:textId="77777777" w:rsidR="005641EA" w:rsidRDefault="0017287B">
            <w:pPr>
              <w:spacing w:after="0" w:line="259" w:lineRule="auto"/>
              <w:ind w:left="0" w:right="0" w:firstLine="0"/>
              <w:jc w:val="left"/>
            </w:pPr>
            <w:r>
              <w:rPr>
                <w:b/>
                <w:sz w:val="22"/>
              </w:rPr>
              <w:t>Essential / Desirable</w:t>
            </w:r>
          </w:p>
        </w:tc>
        <w:tc>
          <w:tcPr>
            <w:tcW w:w="2079" w:type="dxa"/>
            <w:tcBorders>
              <w:top w:val="single" w:sz="4" w:space="0" w:color="000000"/>
              <w:left w:val="single" w:sz="4" w:space="0" w:color="000000"/>
              <w:bottom w:val="single" w:sz="4" w:space="0" w:color="000000"/>
              <w:right w:val="single" w:sz="4" w:space="0" w:color="000000"/>
            </w:tcBorders>
          </w:tcPr>
          <w:p w14:paraId="5F3237D1" w14:textId="77777777" w:rsidR="005641EA" w:rsidRDefault="0017287B">
            <w:pPr>
              <w:spacing w:after="0" w:line="259" w:lineRule="auto"/>
              <w:ind w:left="0" w:right="5" w:firstLine="0"/>
              <w:jc w:val="center"/>
            </w:pPr>
            <w:r>
              <w:rPr>
                <w:b/>
                <w:sz w:val="22"/>
              </w:rPr>
              <w:t>How Identified</w:t>
            </w:r>
          </w:p>
        </w:tc>
      </w:tr>
      <w:tr w:rsidR="005641EA" w14:paraId="2FD58928" w14:textId="77777777">
        <w:trPr>
          <w:trHeight w:val="263"/>
        </w:trPr>
        <w:tc>
          <w:tcPr>
            <w:tcW w:w="9776" w:type="dxa"/>
            <w:tcBorders>
              <w:top w:val="single" w:sz="4" w:space="0" w:color="000000"/>
              <w:left w:val="single" w:sz="4" w:space="0" w:color="000000"/>
              <w:bottom w:val="single" w:sz="4" w:space="0" w:color="000000"/>
              <w:right w:val="nil"/>
            </w:tcBorders>
            <w:shd w:val="clear" w:color="auto" w:fill="D9D9D9"/>
          </w:tcPr>
          <w:p w14:paraId="672C2A7F" w14:textId="77777777" w:rsidR="005641EA" w:rsidRDefault="0017287B">
            <w:pPr>
              <w:spacing w:after="0" w:line="259" w:lineRule="auto"/>
              <w:ind w:left="0" w:right="0" w:firstLine="0"/>
              <w:jc w:val="left"/>
            </w:pPr>
            <w:r>
              <w:rPr>
                <w:b/>
                <w:sz w:val="22"/>
              </w:rPr>
              <w:t>Education and Training</w:t>
            </w:r>
          </w:p>
        </w:tc>
        <w:tc>
          <w:tcPr>
            <w:tcW w:w="1990" w:type="dxa"/>
            <w:tcBorders>
              <w:top w:val="single" w:sz="4" w:space="0" w:color="000000"/>
              <w:left w:val="nil"/>
              <w:bottom w:val="single" w:sz="4" w:space="0" w:color="000000"/>
              <w:right w:val="nil"/>
            </w:tcBorders>
            <w:shd w:val="clear" w:color="auto" w:fill="D9D9D9"/>
          </w:tcPr>
          <w:p w14:paraId="2467367C" w14:textId="77777777" w:rsidR="005641EA" w:rsidRDefault="005641EA">
            <w:pPr>
              <w:spacing w:after="160" w:line="259" w:lineRule="auto"/>
              <w:ind w:left="0" w:right="0" w:firstLine="0"/>
              <w:jc w:val="left"/>
            </w:pPr>
          </w:p>
        </w:tc>
        <w:tc>
          <w:tcPr>
            <w:tcW w:w="2079" w:type="dxa"/>
            <w:tcBorders>
              <w:top w:val="single" w:sz="4" w:space="0" w:color="000000"/>
              <w:left w:val="nil"/>
              <w:bottom w:val="single" w:sz="4" w:space="0" w:color="000000"/>
              <w:right w:val="single" w:sz="4" w:space="0" w:color="000000"/>
            </w:tcBorders>
            <w:shd w:val="clear" w:color="auto" w:fill="D9D9D9"/>
          </w:tcPr>
          <w:p w14:paraId="26A1FF8D" w14:textId="77777777" w:rsidR="005641EA" w:rsidRDefault="005641EA">
            <w:pPr>
              <w:spacing w:after="160" w:line="259" w:lineRule="auto"/>
              <w:ind w:left="0" w:right="0" w:firstLine="0"/>
              <w:jc w:val="left"/>
            </w:pPr>
          </w:p>
        </w:tc>
      </w:tr>
      <w:tr w:rsidR="005641EA" w14:paraId="1DA01EEC"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2DFBA191" w14:textId="77777777" w:rsidR="005641EA" w:rsidRDefault="0017287B">
            <w:pPr>
              <w:spacing w:after="0" w:line="259" w:lineRule="auto"/>
              <w:ind w:left="0" w:right="0" w:firstLine="0"/>
              <w:jc w:val="left"/>
            </w:pPr>
            <w:r>
              <w:rPr>
                <w:sz w:val="22"/>
              </w:rPr>
              <w:t xml:space="preserve"> 2 GCSEs at grade A to C in English and  Maths or equivalent (e.g. NVQ level 2 or Level 2 </w:t>
            </w:r>
          </w:p>
          <w:p w14:paraId="29720FF1" w14:textId="77777777" w:rsidR="005641EA" w:rsidRDefault="0017287B">
            <w:pPr>
              <w:spacing w:after="0" w:line="259" w:lineRule="auto"/>
              <w:ind w:left="0" w:right="0" w:firstLine="0"/>
              <w:jc w:val="left"/>
            </w:pPr>
            <w:r>
              <w:rPr>
                <w:sz w:val="22"/>
              </w:rPr>
              <w:t>Certificate)</w:t>
            </w:r>
          </w:p>
        </w:tc>
        <w:tc>
          <w:tcPr>
            <w:tcW w:w="1990" w:type="dxa"/>
            <w:tcBorders>
              <w:top w:val="single" w:sz="4" w:space="0" w:color="000000"/>
              <w:left w:val="single" w:sz="4" w:space="0" w:color="000000"/>
              <w:bottom w:val="single" w:sz="4" w:space="0" w:color="000000"/>
              <w:right w:val="single" w:sz="4" w:space="0" w:color="000000"/>
            </w:tcBorders>
          </w:tcPr>
          <w:p w14:paraId="17DA6958" w14:textId="77777777" w:rsidR="005641EA" w:rsidRDefault="0017287B">
            <w:pPr>
              <w:spacing w:after="0" w:line="259" w:lineRule="auto"/>
              <w:ind w:left="0" w:right="0" w:firstLine="0"/>
              <w:jc w:val="left"/>
            </w:pPr>
            <w:r>
              <w:rPr>
                <w:sz w:val="22"/>
              </w:rPr>
              <w:t xml:space="preserve">Essential </w:t>
            </w:r>
          </w:p>
        </w:tc>
        <w:tc>
          <w:tcPr>
            <w:tcW w:w="2079" w:type="dxa"/>
            <w:tcBorders>
              <w:top w:val="single" w:sz="4" w:space="0" w:color="000000"/>
              <w:left w:val="single" w:sz="4" w:space="0" w:color="000000"/>
              <w:bottom w:val="single" w:sz="4" w:space="0" w:color="000000"/>
              <w:right w:val="single" w:sz="4" w:space="0" w:color="000000"/>
            </w:tcBorders>
          </w:tcPr>
          <w:p w14:paraId="310811D0" w14:textId="77777777" w:rsidR="005641EA" w:rsidRDefault="0017287B">
            <w:pPr>
              <w:spacing w:after="0" w:line="259" w:lineRule="auto"/>
              <w:ind w:left="0" w:right="0" w:firstLine="0"/>
              <w:jc w:val="left"/>
            </w:pPr>
            <w:r>
              <w:rPr>
                <w:sz w:val="22"/>
              </w:rPr>
              <w:t>Application/ interview</w:t>
            </w:r>
          </w:p>
        </w:tc>
      </w:tr>
      <w:tr w:rsidR="005641EA" w14:paraId="316A29DA"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22CF0CB7" w14:textId="77777777" w:rsidR="005641EA" w:rsidRDefault="0017287B">
            <w:pPr>
              <w:spacing w:after="0" w:line="259" w:lineRule="auto"/>
              <w:ind w:left="0" w:right="0" w:firstLine="0"/>
              <w:jc w:val="left"/>
            </w:pPr>
            <w:r>
              <w:rPr>
                <w:sz w:val="22"/>
              </w:rPr>
              <w:t>First aid training/training as appropriate</w:t>
            </w:r>
          </w:p>
        </w:tc>
        <w:tc>
          <w:tcPr>
            <w:tcW w:w="1990" w:type="dxa"/>
            <w:tcBorders>
              <w:top w:val="single" w:sz="4" w:space="0" w:color="000000"/>
              <w:left w:val="single" w:sz="4" w:space="0" w:color="000000"/>
              <w:bottom w:val="single" w:sz="4" w:space="0" w:color="000000"/>
              <w:right w:val="single" w:sz="4" w:space="0" w:color="000000"/>
            </w:tcBorders>
          </w:tcPr>
          <w:p w14:paraId="7C279F2B" w14:textId="77777777" w:rsidR="005641EA" w:rsidRDefault="0017287B">
            <w:pPr>
              <w:spacing w:after="0" w:line="259" w:lineRule="auto"/>
              <w:ind w:left="0" w:right="0" w:firstLine="0"/>
              <w:jc w:val="left"/>
            </w:pPr>
            <w:r>
              <w:rPr>
                <w:sz w:val="22"/>
              </w:rPr>
              <w:t>Desirable</w:t>
            </w:r>
          </w:p>
        </w:tc>
        <w:tc>
          <w:tcPr>
            <w:tcW w:w="2079" w:type="dxa"/>
            <w:tcBorders>
              <w:top w:val="single" w:sz="4" w:space="0" w:color="000000"/>
              <w:left w:val="single" w:sz="4" w:space="0" w:color="000000"/>
              <w:bottom w:val="single" w:sz="4" w:space="0" w:color="000000"/>
              <w:right w:val="single" w:sz="4" w:space="0" w:color="000000"/>
            </w:tcBorders>
          </w:tcPr>
          <w:p w14:paraId="17123AE5" w14:textId="77777777" w:rsidR="005641EA" w:rsidRDefault="0017287B">
            <w:pPr>
              <w:spacing w:after="0" w:line="259" w:lineRule="auto"/>
              <w:ind w:left="0" w:right="0" w:firstLine="0"/>
              <w:jc w:val="left"/>
            </w:pPr>
            <w:r>
              <w:rPr>
                <w:sz w:val="22"/>
              </w:rPr>
              <w:t>Application/ interview</w:t>
            </w:r>
          </w:p>
        </w:tc>
      </w:tr>
      <w:tr w:rsidR="005641EA" w14:paraId="7AC6FBC3"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50D44EAF" w14:textId="77777777" w:rsidR="005641EA" w:rsidRDefault="0017287B">
            <w:pPr>
              <w:spacing w:after="0" w:line="259" w:lineRule="auto"/>
              <w:ind w:left="0" w:right="0" w:firstLine="0"/>
            </w:pPr>
            <w:r>
              <w:rPr>
                <w:sz w:val="22"/>
              </w:rPr>
              <w:t>Willingness to participate in development and training opportunities to suit the requirements of the post</w:t>
            </w:r>
          </w:p>
        </w:tc>
        <w:tc>
          <w:tcPr>
            <w:tcW w:w="1990" w:type="dxa"/>
            <w:tcBorders>
              <w:top w:val="single" w:sz="4" w:space="0" w:color="000000"/>
              <w:left w:val="single" w:sz="4" w:space="0" w:color="000000"/>
              <w:bottom w:val="single" w:sz="4" w:space="0" w:color="000000"/>
              <w:right w:val="single" w:sz="4" w:space="0" w:color="000000"/>
            </w:tcBorders>
          </w:tcPr>
          <w:p w14:paraId="7BDB7C24"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2E3678D9" w14:textId="77777777" w:rsidR="005641EA" w:rsidRDefault="0017287B">
            <w:pPr>
              <w:spacing w:after="0" w:line="259" w:lineRule="auto"/>
              <w:ind w:left="0" w:right="0" w:firstLine="0"/>
              <w:jc w:val="left"/>
            </w:pPr>
            <w:r>
              <w:rPr>
                <w:sz w:val="22"/>
              </w:rPr>
              <w:t>Application/ interview</w:t>
            </w:r>
          </w:p>
        </w:tc>
      </w:tr>
      <w:tr w:rsidR="005641EA" w14:paraId="54C8EDFE" w14:textId="77777777">
        <w:trPr>
          <w:trHeight w:val="263"/>
        </w:trPr>
        <w:tc>
          <w:tcPr>
            <w:tcW w:w="9776" w:type="dxa"/>
            <w:tcBorders>
              <w:top w:val="single" w:sz="4" w:space="0" w:color="000000"/>
              <w:left w:val="single" w:sz="4" w:space="0" w:color="000000"/>
              <w:bottom w:val="single" w:sz="4" w:space="0" w:color="000000"/>
              <w:right w:val="nil"/>
            </w:tcBorders>
            <w:shd w:val="clear" w:color="auto" w:fill="D9D9D9"/>
          </w:tcPr>
          <w:p w14:paraId="3EB56D5D" w14:textId="77777777" w:rsidR="005641EA" w:rsidRDefault="0017287B">
            <w:pPr>
              <w:spacing w:after="0" w:line="259" w:lineRule="auto"/>
              <w:ind w:left="0" w:right="0" w:firstLine="0"/>
              <w:jc w:val="left"/>
            </w:pPr>
            <w:r>
              <w:rPr>
                <w:sz w:val="22"/>
              </w:rPr>
              <w:t xml:space="preserve">Relevant Working Experience </w:t>
            </w:r>
          </w:p>
        </w:tc>
        <w:tc>
          <w:tcPr>
            <w:tcW w:w="1990" w:type="dxa"/>
            <w:tcBorders>
              <w:top w:val="single" w:sz="4" w:space="0" w:color="000000"/>
              <w:left w:val="nil"/>
              <w:bottom w:val="single" w:sz="4" w:space="0" w:color="000000"/>
              <w:right w:val="nil"/>
            </w:tcBorders>
            <w:shd w:val="clear" w:color="auto" w:fill="D9D9D9"/>
          </w:tcPr>
          <w:p w14:paraId="513156A3" w14:textId="77777777" w:rsidR="005641EA" w:rsidRDefault="005641EA">
            <w:pPr>
              <w:spacing w:after="160" w:line="259" w:lineRule="auto"/>
              <w:ind w:left="0" w:right="0" w:firstLine="0"/>
              <w:jc w:val="left"/>
            </w:pPr>
          </w:p>
        </w:tc>
        <w:tc>
          <w:tcPr>
            <w:tcW w:w="2079" w:type="dxa"/>
            <w:tcBorders>
              <w:top w:val="single" w:sz="4" w:space="0" w:color="000000"/>
              <w:left w:val="nil"/>
              <w:bottom w:val="single" w:sz="4" w:space="0" w:color="000000"/>
              <w:right w:val="single" w:sz="4" w:space="0" w:color="000000"/>
            </w:tcBorders>
            <w:shd w:val="clear" w:color="auto" w:fill="D9D9D9"/>
          </w:tcPr>
          <w:p w14:paraId="6CD57A7D" w14:textId="77777777" w:rsidR="005641EA" w:rsidRDefault="005641EA">
            <w:pPr>
              <w:spacing w:after="160" w:line="259" w:lineRule="auto"/>
              <w:ind w:left="0" w:right="0" w:firstLine="0"/>
              <w:jc w:val="left"/>
            </w:pPr>
          </w:p>
        </w:tc>
      </w:tr>
      <w:tr w:rsidR="005641EA" w14:paraId="0D3BE15D"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3B5F085C" w14:textId="77777777" w:rsidR="005641EA" w:rsidRDefault="0017287B">
            <w:pPr>
              <w:spacing w:after="0" w:line="259" w:lineRule="auto"/>
              <w:ind w:left="0" w:right="0" w:firstLine="0"/>
              <w:jc w:val="left"/>
            </w:pPr>
            <w:r>
              <w:rPr>
                <w:sz w:val="22"/>
              </w:rPr>
              <w:t>Working with or caring for children of relevant age</w:t>
            </w:r>
          </w:p>
        </w:tc>
        <w:tc>
          <w:tcPr>
            <w:tcW w:w="1990" w:type="dxa"/>
            <w:tcBorders>
              <w:top w:val="single" w:sz="4" w:space="0" w:color="000000"/>
              <w:left w:val="single" w:sz="4" w:space="0" w:color="000000"/>
              <w:bottom w:val="single" w:sz="4" w:space="0" w:color="000000"/>
              <w:right w:val="single" w:sz="4" w:space="0" w:color="000000"/>
            </w:tcBorders>
          </w:tcPr>
          <w:p w14:paraId="47D07827" w14:textId="77777777" w:rsidR="005641EA" w:rsidRDefault="0017287B">
            <w:pPr>
              <w:spacing w:after="0" w:line="259" w:lineRule="auto"/>
              <w:ind w:left="0" w:right="0" w:firstLine="0"/>
              <w:jc w:val="left"/>
            </w:pPr>
            <w:r>
              <w:t>Essential</w:t>
            </w:r>
          </w:p>
        </w:tc>
        <w:tc>
          <w:tcPr>
            <w:tcW w:w="2079" w:type="dxa"/>
            <w:tcBorders>
              <w:top w:val="single" w:sz="4" w:space="0" w:color="000000"/>
              <w:left w:val="single" w:sz="4" w:space="0" w:color="000000"/>
              <w:bottom w:val="single" w:sz="4" w:space="0" w:color="000000"/>
              <w:right w:val="single" w:sz="4" w:space="0" w:color="000000"/>
            </w:tcBorders>
          </w:tcPr>
          <w:p w14:paraId="239E5BFE" w14:textId="77777777" w:rsidR="005641EA" w:rsidRDefault="0017287B">
            <w:pPr>
              <w:spacing w:after="0" w:line="259" w:lineRule="auto"/>
              <w:ind w:left="0" w:right="0" w:firstLine="0"/>
              <w:jc w:val="left"/>
            </w:pPr>
            <w:r>
              <w:rPr>
                <w:sz w:val="22"/>
              </w:rPr>
              <w:t>Application/ interview</w:t>
            </w:r>
          </w:p>
        </w:tc>
      </w:tr>
      <w:tr w:rsidR="005641EA" w14:paraId="447AAA67"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4D416834" w14:textId="77777777" w:rsidR="005641EA" w:rsidRDefault="0017287B">
            <w:pPr>
              <w:spacing w:after="0" w:line="259" w:lineRule="auto"/>
              <w:ind w:left="0" w:right="0" w:firstLine="0"/>
              <w:jc w:val="left"/>
            </w:pPr>
            <w:r>
              <w:rPr>
                <w:sz w:val="22"/>
              </w:rPr>
              <w:t>General technical/resource support</w:t>
            </w:r>
          </w:p>
        </w:tc>
        <w:tc>
          <w:tcPr>
            <w:tcW w:w="1990" w:type="dxa"/>
            <w:tcBorders>
              <w:top w:val="single" w:sz="4" w:space="0" w:color="000000"/>
              <w:left w:val="single" w:sz="4" w:space="0" w:color="000000"/>
              <w:bottom w:val="single" w:sz="4" w:space="0" w:color="000000"/>
              <w:right w:val="single" w:sz="4" w:space="0" w:color="000000"/>
            </w:tcBorders>
          </w:tcPr>
          <w:p w14:paraId="61476E4D" w14:textId="77777777" w:rsidR="005641EA" w:rsidRDefault="0017287B">
            <w:pPr>
              <w:spacing w:after="0" w:line="259" w:lineRule="auto"/>
              <w:ind w:left="0" w:right="0" w:firstLine="0"/>
              <w:jc w:val="left"/>
            </w:pPr>
            <w:r>
              <w:t xml:space="preserve">Essential </w:t>
            </w:r>
          </w:p>
        </w:tc>
        <w:tc>
          <w:tcPr>
            <w:tcW w:w="2079" w:type="dxa"/>
            <w:tcBorders>
              <w:top w:val="single" w:sz="4" w:space="0" w:color="000000"/>
              <w:left w:val="single" w:sz="4" w:space="0" w:color="000000"/>
              <w:bottom w:val="single" w:sz="4" w:space="0" w:color="000000"/>
              <w:right w:val="single" w:sz="4" w:space="0" w:color="000000"/>
            </w:tcBorders>
          </w:tcPr>
          <w:p w14:paraId="0C5F70E5" w14:textId="77777777" w:rsidR="005641EA" w:rsidRDefault="0017287B">
            <w:pPr>
              <w:spacing w:after="0" w:line="259" w:lineRule="auto"/>
              <w:ind w:left="0" w:right="0" w:firstLine="0"/>
              <w:jc w:val="left"/>
            </w:pPr>
            <w:r>
              <w:rPr>
                <w:sz w:val="22"/>
              </w:rPr>
              <w:t>Application/ interview</w:t>
            </w:r>
          </w:p>
        </w:tc>
      </w:tr>
      <w:tr w:rsidR="005641EA" w14:paraId="4DFF59C0" w14:textId="77777777">
        <w:trPr>
          <w:trHeight w:val="263"/>
        </w:trPr>
        <w:tc>
          <w:tcPr>
            <w:tcW w:w="9776" w:type="dxa"/>
            <w:tcBorders>
              <w:top w:val="single" w:sz="4" w:space="0" w:color="000000"/>
              <w:left w:val="single" w:sz="4" w:space="0" w:color="000000"/>
              <w:bottom w:val="single" w:sz="4" w:space="0" w:color="000000"/>
              <w:right w:val="nil"/>
            </w:tcBorders>
            <w:shd w:val="clear" w:color="auto" w:fill="D9D9D9"/>
          </w:tcPr>
          <w:p w14:paraId="30E80783" w14:textId="77777777" w:rsidR="005641EA" w:rsidRDefault="0017287B">
            <w:pPr>
              <w:spacing w:after="0" w:line="259" w:lineRule="auto"/>
              <w:ind w:left="0" w:right="0" w:firstLine="0"/>
              <w:jc w:val="left"/>
            </w:pPr>
            <w:r>
              <w:rPr>
                <w:b/>
                <w:sz w:val="22"/>
              </w:rPr>
              <w:t>General and Specialist Knowledge</w:t>
            </w:r>
          </w:p>
        </w:tc>
        <w:tc>
          <w:tcPr>
            <w:tcW w:w="1990" w:type="dxa"/>
            <w:tcBorders>
              <w:top w:val="single" w:sz="4" w:space="0" w:color="000000"/>
              <w:left w:val="nil"/>
              <w:bottom w:val="single" w:sz="4" w:space="0" w:color="000000"/>
              <w:right w:val="nil"/>
            </w:tcBorders>
            <w:shd w:val="clear" w:color="auto" w:fill="D9D9D9"/>
          </w:tcPr>
          <w:p w14:paraId="5074FB1D" w14:textId="77777777" w:rsidR="005641EA" w:rsidRDefault="005641EA">
            <w:pPr>
              <w:spacing w:after="160" w:line="259" w:lineRule="auto"/>
              <w:ind w:left="0" w:right="0" w:firstLine="0"/>
              <w:jc w:val="left"/>
            </w:pPr>
          </w:p>
        </w:tc>
        <w:tc>
          <w:tcPr>
            <w:tcW w:w="2079" w:type="dxa"/>
            <w:tcBorders>
              <w:top w:val="single" w:sz="4" w:space="0" w:color="000000"/>
              <w:left w:val="nil"/>
              <w:bottom w:val="single" w:sz="4" w:space="0" w:color="000000"/>
              <w:right w:val="single" w:sz="4" w:space="0" w:color="000000"/>
            </w:tcBorders>
            <w:shd w:val="clear" w:color="auto" w:fill="D9D9D9"/>
          </w:tcPr>
          <w:p w14:paraId="32D26F2A" w14:textId="77777777" w:rsidR="005641EA" w:rsidRDefault="005641EA">
            <w:pPr>
              <w:spacing w:after="160" w:line="259" w:lineRule="auto"/>
              <w:ind w:left="0" w:right="0" w:firstLine="0"/>
              <w:jc w:val="left"/>
            </w:pPr>
          </w:p>
        </w:tc>
      </w:tr>
      <w:tr w:rsidR="005641EA" w14:paraId="0262B1AB"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5822FD21" w14:textId="77777777" w:rsidR="005641EA" w:rsidRDefault="0017287B">
            <w:pPr>
              <w:spacing w:after="0" w:line="259" w:lineRule="auto"/>
              <w:ind w:left="0" w:right="0" w:firstLine="0"/>
              <w:jc w:val="left"/>
            </w:pPr>
            <w:r>
              <w:rPr>
                <w:sz w:val="22"/>
              </w:rPr>
              <w:t>Effective use of ICT to support learning</w:t>
            </w:r>
          </w:p>
        </w:tc>
        <w:tc>
          <w:tcPr>
            <w:tcW w:w="1990" w:type="dxa"/>
            <w:tcBorders>
              <w:top w:val="single" w:sz="4" w:space="0" w:color="000000"/>
              <w:left w:val="single" w:sz="4" w:space="0" w:color="000000"/>
              <w:bottom w:val="single" w:sz="4" w:space="0" w:color="000000"/>
              <w:right w:val="single" w:sz="4" w:space="0" w:color="000000"/>
            </w:tcBorders>
          </w:tcPr>
          <w:p w14:paraId="5155C7C9" w14:textId="77777777" w:rsidR="005641EA" w:rsidRDefault="0017287B">
            <w:pPr>
              <w:spacing w:after="0" w:line="259" w:lineRule="auto"/>
              <w:ind w:left="0" w:right="0" w:firstLine="0"/>
              <w:jc w:val="left"/>
            </w:pPr>
            <w:r>
              <w:rPr>
                <w:sz w:val="22"/>
              </w:rPr>
              <w:t xml:space="preserve">Essential </w:t>
            </w:r>
          </w:p>
        </w:tc>
        <w:tc>
          <w:tcPr>
            <w:tcW w:w="2079" w:type="dxa"/>
            <w:tcBorders>
              <w:top w:val="single" w:sz="4" w:space="0" w:color="000000"/>
              <w:left w:val="single" w:sz="4" w:space="0" w:color="000000"/>
              <w:bottom w:val="single" w:sz="4" w:space="0" w:color="000000"/>
              <w:right w:val="single" w:sz="4" w:space="0" w:color="000000"/>
            </w:tcBorders>
          </w:tcPr>
          <w:p w14:paraId="62DE39F7" w14:textId="77777777" w:rsidR="005641EA" w:rsidRDefault="0017287B">
            <w:pPr>
              <w:spacing w:after="0" w:line="259" w:lineRule="auto"/>
              <w:ind w:left="0" w:right="0" w:firstLine="0"/>
              <w:jc w:val="left"/>
            </w:pPr>
            <w:r>
              <w:rPr>
                <w:sz w:val="22"/>
              </w:rPr>
              <w:t>Application/ interview</w:t>
            </w:r>
          </w:p>
        </w:tc>
      </w:tr>
      <w:tr w:rsidR="005641EA" w14:paraId="49365079"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1F46A70B" w14:textId="77777777" w:rsidR="005641EA" w:rsidRDefault="0017287B">
            <w:pPr>
              <w:spacing w:after="0" w:line="259" w:lineRule="auto"/>
              <w:ind w:left="0" w:right="0" w:firstLine="0"/>
              <w:jc w:val="left"/>
            </w:pPr>
            <w:r>
              <w:rPr>
                <w:sz w:val="22"/>
              </w:rPr>
              <w:t>Use other equipment technology e.g. computer, video, photocopier</w:t>
            </w:r>
          </w:p>
        </w:tc>
        <w:tc>
          <w:tcPr>
            <w:tcW w:w="1990" w:type="dxa"/>
            <w:tcBorders>
              <w:top w:val="single" w:sz="4" w:space="0" w:color="000000"/>
              <w:left w:val="single" w:sz="4" w:space="0" w:color="000000"/>
              <w:bottom w:val="single" w:sz="4" w:space="0" w:color="000000"/>
              <w:right w:val="single" w:sz="4" w:space="0" w:color="000000"/>
            </w:tcBorders>
          </w:tcPr>
          <w:p w14:paraId="74831422"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63A8439A" w14:textId="77777777" w:rsidR="005641EA" w:rsidRDefault="0017287B">
            <w:pPr>
              <w:spacing w:after="0" w:line="259" w:lineRule="auto"/>
              <w:ind w:left="0" w:right="0" w:firstLine="0"/>
              <w:jc w:val="left"/>
            </w:pPr>
            <w:r>
              <w:rPr>
                <w:sz w:val="22"/>
              </w:rPr>
              <w:t>Application/ interview</w:t>
            </w:r>
          </w:p>
        </w:tc>
      </w:tr>
      <w:tr w:rsidR="005641EA" w14:paraId="1AF2935D"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43BA1084" w14:textId="77777777" w:rsidR="005641EA" w:rsidRDefault="0017287B">
            <w:pPr>
              <w:spacing w:after="0" w:line="259" w:lineRule="auto"/>
              <w:ind w:left="0" w:right="0" w:firstLine="0"/>
              <w:jc w:val="left"/>
            </w:pPr>
            <w:r>
              <w:rPr>
                <w:sz w:val="22"/>
              </w:rPr>
              <w:t xml:space="preserve">General understanding of national/foundation stage curriculum and other basic learning programmes/strategies </w:t>
            </w:r>
          </w:p>
        </w:tc>
        <w:tc>
          <w:tcPr>
            <w:tcW w:w="1990" w:type="dxa"/>
            <w:tcBorders>
              <w:top w:val="single" w:sz="4" w:space="0" w:color="000000"/>
              <w:left w:val="single" w:sz="4" w:space="0" w:color="000000"/>
              <w:bottom w:val="single" w:sz="4" w:space="0" w:color="000000"/>
              <w:right w:val="single" w:sz="4" w:space="0" w:color="000000"/>
            </w:tcBorders>
          </w:tcPr>
          <w:p w14:paraId="54187AA2"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4A257B28" w14:textId="77777777" w:rsidR="005641EA" w:rsidRDefault="0017287B">
            <w:pPr>
              <w:spacing w:after="0" w:line="259" w:lineRule="auto"/>
              <w:ind w:left="0" w:right="0" w:firstLine="0"/>
              <w:jc w:val="left"/>
            </w:pPr>
            <w:r>
              <w:rPr>
                <w:sz w:val="22"/>
              </w:rPr>
              <w:t>Application/ interview</w:t>
            </w:r>
          </w:p>
        </w:tc>
      </w:tr>
      <w:tr w:rsidR="005641EA" w14:paraId="5CB2A74B"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670C047D" w14:textId="77777777" w:rsidR="005641EA" w:rsidRDefault="0017287B">
            <w:pPr>
              <w:spacing w:after="0" w:line="259" w:lineRule="auto"/>
              <w:ind w:left="0" w:right="0" w:firstLine="0"/>
              <w:jc w:val="left"/>
            </w:pPr>
            <w:r>
              <w:rPr>
                <w:sz w:val="22"/>
              </w:rPr>
              <w:t>Basic understanding of child development and learning, including barriers to learning</w:t>
            </w:r>
          </w:p>
        </w:tc>
        <w:tc>
          <w:tcPr>
            <w:tcW w:w="1990" w:type="dxa"/>
            <w:tcBorders>
              <w:top w:val="single" w:sz="4" w:space="0" w:color="000000"/>
              <w:left w:val="single" w:sz="4" w:space="0" w:color="000000"/>
              <w:bottom w:val="single" w:sz="4" w:space="0" w:color="000000"/>
              <w:right w:val="single" w:sz="4" w:space="0" w:color="000000"/>
            </w:tcBorders>
          </w:tcPr>
          <w:p w14:paraId="531527F8"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6DAB38E5" w14:textId="77777777" w:rsidR="005641EA" w:rsidRDefault="0017287B">
            <w:pPr>
              <w:spacing w:after="0" w:line="259" w:lineRule="auto"/>
              <w:ind w:left="0" w:right="0" w:firstLine="0"/>
              <w:jc w:val="left"/>
            </w:pPr>
            <w:r>
              <w:rPr>
                <w:sz w:val="22"/>
              </w:rPr>
              <w:t>Application/ interview</w:t>
            </w:r>
          </w:p>
        </w:tc>
      </w:tr>
      <w:tr w:rsidR="005641EA" w14:paraId="512CFF06" w14:textId="77777777">
        <w:trPr>
          <w:trHeight w:val="263"/>
        </w:trPr>
        <w:tc>
          <w:tcPr>
            <w:tcW w:w="9776" w:type="dxa"/>
            <w:tcBorders>
              <w:top w:val="single" w:sz="4" w:space="0" w:color="000000"/>
              <w:left w:val="single" w:sz="4" w:space="0" w:color="000000"/>
              <w:bottom w:val="single" w:sz="4" w:space="0" w:color="000000"/>
              <w:right w:val="nil"/>
            </w:tcBorders>
            <w:shd w:val="clear" w:color="auto" w:fill="D9D9D9"/>
          </w:tcPr>
          <w:p w14:paraId="4CC8DD0F" w14:textId="77777777" w:rsidR="005641EA" w:rsidRDefault="0017287B">
            <w:pPr>
              <w:spacing w:after="0" w:line="259" w:lineRule="auto"/>
              <w:ind w:left="0" w:right="0" w:firstLine="0"/>
              <w:jc w:val="left"/>
            </w:pPr>
            <w:r>
              <w:rPr>
                <w:b/>
                <w:sz w:val="22"/>
              </w:rPr>
              <w:t>Skills and Abilities</w:t>
            </w:r>
          </w:p>
        </w:tc>
        <w:tc>
          <w:tcPr>
            <w:tcW w:w="1990" w:type="dxa"/>
            <w:tcBorders>
              <w:top w:val="single" w:sz="4" w:space="0" w:color="000000"/>
              <w:left w:val="nil"/>
              <w:bottom w:val="single" w:sz="4" w:space="0" w:color="000000"/>
              <w:right w:val="nil"/>
            </w:tcBorders>
            <w:shd w:val="clear" w:color="auto" w:fill="D9D9D9"/>
          </w:tcPr>
          <w:p w14:paraId="50D5691B" w14:textId="77777777" w:rsidR="005641EA" w:rsidRDefault="005641EA">
            <w:pPr>
              <w:spacing w:after="160" w:line="259" w:lineRule="auto"/>
              <w:ind w:left="0" w:right="0" w:firstLine="0"/>
              <w:jc w:val="left"/>
            </w:pPr>
          </w:p>
        </w:tc>
        <w:tc>
          <w:tcPr>
            <w:tcW w:w="2079" w:type="dxa"/>
            <w:tcBorders>
              <w:top w:val="single" w:sz="4" w:space="0" w:color="000000"/>
              <w:left w:val="nil"/>
              <w:bottom w:val="single" w:sz="4" w:space="0" w:color="000000"/>
              <w:right w:val="single" w:sz="4" w:space="0" w:color="000000"/>
            </w:tcBorders>
            <w:shd w:val="clear" w:color="auto" w:fill="D9D9D9"/>
          </w:tcPr>
          <w:p w14:paraId="262E16CA" w14:textId="77777777" w:rsidR="005641EA" w:rsidRDefault="005641EA">
            <w:pPr>
              <w:spacing w:after="160" w:line="259" w:lineRule="auto"/>
              <w:ind w:left="0" w:right="0" w:firstLine="0"/>
              <w:jc w:val="left"/>
            </w:pPr>
          </w:p>
        </w:tc>
      </w:tr>
      <w:tr w:rsidR="005641EA" w14:paraId="39580F87"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4640797F" w14:textId="77777777" w:rsidR="005641EA" w:rsidRDefault="0017287B">
            <w:pPr>
              <w:spacing w:after="0" w:line="259" w:lineRule="auto"/>
              <w:ind w:left="0" w:right="0" w:firstLine="0"/>
              <w:jc w:val="left"/>
            </w:pPr>
            <w:r>
              <w:rPr>
                <w:sz w:val="22"/>
              </w:rPr>
              <w:t xml:space="preserve">Ability to relate well to children and adults </w:t>
            </w:r>
          </w:p>
        </w:tc>
        <w:tc>
          <w:tcPr>
            <w:tcW w:w="1990" w:type="dxa"/>
            <w:tcBorders>
              <w:top w:val="single" w:sz="4" w:space="0" w:color="000000"/>
              <w:left w:val="single" w:sz="4" w:space="0" w:color="000000"/>
              <w:bottom w:val="single" w:sz="4" w:space="0" w:color="000000"/>
              <w:right w:val="single" w:sz="4" w:space="0" w:color="000000"/>
            </w:tcBorders>
          </w:tcPr>
          <w:p w14:paraId="3281E1B1"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3BBC1400" w14:textId="77777777" w:rsidR="005641EA" w:rsidRDefault="0017287B">
            <w:pPr>
              <w:spacing w:after="0" w:line="259" w:lineRule="auto"/>
              <w:ind w:left="0" w:right="0" w:firstLine="0"/>
              <w:jc w:val="left"/>
            </w:pPr>
            <w:r>
              <w:rPr>
                <w:sz w:val="22"/>
              </w:rPr>
              <w:t>Application/ interview</w:t>
            </w:r>
          </w:p>
        </w:tc>
      </w:tr>
      <w:tr w:rsidR="005641EA" w14:paraId="41A593C0"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02588B7C" w14:textId="77777777" w:rsidR="005641EA" w:rsidRDefault="0017287B">
            <w:pPr>
              <w:spacing w:after="0" w:line="259" w:lineRule="auto"/>
              <w:ind w:left="0" w:right="0" w:firstLine="0"/>
              <w:jc w:val="left"/>
            </w:pPr>
            <w:r>
              <w:rPr>
                <w:sz w:val="22"/>
              </w:rPr>
              <w:t>Work constructively as part of a team, understanding classroom roles and responsibilities and your own position within these</w:t>
            </w:r>
          </w:p>
        </w:tc>
        <w:tc>
          <w:tcPr>
            <w:tcW w:w="1990" w:type="dxa"/>
            <w:tcBorders>
              <w:top w:val="single" w:sz="4" w:space="0" w:color="000000"/>
              <w:left w:val="single" w:sz="4" w:space="0" w:color="000000"/>
              <w:bottom w:val="single" w:sz="4" w:space="0" w:color="000000"/>
              <w:right w:val="single" w:sz="4" w:space="0" w:color="000000"/>
            </w:tcBorders>
          </w:tcPr>
          <w:p w14:paraId="19EBB492"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027AF214" w14:textId="77777777" w:rsidR="005641EA" w:rsidRDefault="0017287B">
            <w:pPr>
              <w:spacing w:after="0" w:line="259" w:lineRule="auto"/>
              <w:ind w:left="0" w:right="0" w:firstLine="0"/>
              <w:jc w:val="left"/>
            </w:pPr>
            <w:r>
              <w:rPr>
                <w:sz w:val="22"/>
              </w:rPr>
              <w:t>Application/ interview</w:t>
            </w:r>
          </w:p>
        </w:tc>
      </w:tr>
      <w:tr w:rsidR="005641EA" w14:paraId="4465BFF8"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08220638" w14:textId="77777777" w:rsidR="005641EA" w:rsidRDefault="0017287B">
            <w:pPr>
              <w:spacing w:after="0" w:line="259" w:lineRule="auto"/>
              <w:ind w:left="0" w:right="0" w:firstLine="0"/>
              <w:jc w:val="left"/>
            </w:pPr>
            <w:r>
              <w:rPr>
                <w:sz w:val="22"/>
              </w:rPr>
              <w:lastRenderedPageBreak/>
              <w:t>Use of relevant equipment / resources</w:t>
            </w:r>
          </w:p>
        </w:tc>
        <w:tc>
          <w:tcPr>
            <w:tcW w:w="1990" w:type="dxa"/>
            <w:tcBorders>
              <w:top w:val="single" w:sz="4" w:space="0" w:color="000000"/>
              <w:left w:val="single" w:sz="4" w:space="0" w:color="000000"/>
              <w:bottom w:val="single" w:sz="4" w:space="0" w:color="000000"/>
              <w:right w:val="single" w:sz="4" w:space="0" w:color="000000"/>
            </w:tcBorders>
          </w:tcPr>
          <w:p w14:paraId="1C55582E"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11249B47" w14:textId="77777777" w:rsidR="005641EA" w:rsidRDefault="0017287B">
            <w:pPr>
              <w:spacing w:after="0" w:line="259" w:lineRule="auto"/>
              <w:ind w:left="0" w:right="0" w:firstLine="0"/>
              <w:jc w:val="left"/>
            </w:pPr>
            <w:r>
              <w:rPr>
                <w:sz w:val="22"/>
              </w:rPr>
              <w:t>Application/ interview</w:t>
            </w:r>
          </w:p>
        </w:tc>
      </w:tr>
      <w:tr w:rsidR="005641EA" w14:paraId="21D75F99"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0E826A62" w14:textId="77777777" w:rsidR="005641EA" w:rsidRDefault="0017287B">
            <w:pPr>
              <w:spacing w:after="0" w:line="259" w:lineRule="auto"/>
              <w:ind w:left="0" w:right="0" w:firstLine="0"/>
              <w:jc w:val="left"/>
            </w:pPr>
            <w:r>
              <w:rPr>
                <w:sz w:val="22"/>
              </w:rPr>
              <w:t>Have experience of working with children who have SEND needs, including Social, Emotional / Mental Health Needs</w:t>
            </w:r>
          </w:p>
        </w:tc>
        <w:tc>
          <w:tcPr>
            <w:tcW w:w="1990" w:type="dxa"/>
            <w:tcBorders>
              <w:top w:val="single" w:sz="4" w:space="0" w:color="000000"/>
              <w:left w:val="single" w:sz="4" w:space="0" w:color="000000"/>
              <w:bottom w:val="single" w:sz="4" w:space="0" w:color="000000"/>
              <w:right w:val="single" w:sz="4" w:space="0" w:color="000000"/>
            </w:tcBorders>
          </w:tcPr>
          <w:p w14:paraId="3C37EA8C" w14:textId="77777777" w:rsidR="005641EA" w:rsidRDefault="0017287B">
            <w:pPr>
              <w:spacing w:after="0" w:line="259" w:lineRule="auto"/>
              <w:ind w:left="0" w:right="0" w:firstLine="0"/>
              <w:jc w:val="left"/>
            </w:pPr>
            <w:r>
              <w:rPr>
                <w:sz w:val="22"/>
              </w:rPr>
              <w:t>Desirable</w:t>
            </w:r>
          </w:p>
        </w:tc>
        <w:tc>
          <w:tcPr>
            <w:tcW w:w="2079" w:type="dxa"/>
            <w:tcBorders>
              <w:top w:val="single" w:sz="4" w:space="0" w:color="000000"/>
              <w:left w:val="single" w:sz="4" w:space="0" w:color="000000"/>
              <w:bottom w:val="single" w:sz="4" w:space="0" w:color="000000"/>
              <w:right w:val="single" w:sz="4" w:space="0" w:color="000000"/>
            </w:tcBorders>
          </w:tcPr>
          <w:p w14:paraId="482DD87F" w14:textId="77777777" w:rsidR="005641EA" w:rsidRDefault="0017287B">
            <w:pPr>
              <w:spacing w:after="0" w:line="259" w:lineRule="auto"/>
              <w:ind w:left="0" w:right="0" w:firstLine="0"/>
              <w:jc w:val="left"/>
            </w:pPr>
            <w:r>
              <w:rPr>
                <w:sz w:val="22"/>
              </w:rPr>
              <w:t>Application/ interview</w:t>
            </w:r>
          </w:p>
        </w:tc>
      </w:tr>
      <w:tr w:rsidR="005641EA" w14:paraId="03B7727A"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5E7B33CB" w14:textId="77777777" w:rsidR="005641EA" w:rsidRDefault="0017287B">
            <w:pPr>
              <w:spacing w:after="0" w:line="259" w:lineRule="auto"/>
              <w:ind w:left="0" w:right="0" w:firstLine="0"/>
            </w:pPr>
            <w:r>
              <w:rPr>
                <w:sz w:val="22"/>
              </w:rPr>
              <w:t>Ability to identify own training and development needs and co-operate with means to address these</w:t>
            </w:r>
          </w:p>
        </w:tc>
        <w:tc>
          <w:tcPr>
            <w:tcW w:w="1990" w:type="dxa"/>
            <w:tcBorders>
              <w:top w:val="single" w:sz="4" w:space="0" w:color="000000"/>
              <w:left w:val="single" w:sz="4" w:space="0" w:color="000000"/>
              <w:bottom w:val="single" w:sz="4" w:space="0" w:color="000000"/>
              <w:right w:val="single" w:sz="4" w:space="0" w:color="000000"/>
            </w:tcBorders>
          </w:tcPr>
          <w:p w14:paraId="377EC9F7"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1616CCB1" w14:textId="77777777" w:rsidR="005641EA" w:rsidRDefault="0017287B">
            <w:pPr>
              <w:spacing w:after="0" w:line="259" w:lineRule="auto"/>
              <w:ind w:left="0" w:right="0" w:firstLine="0"/>
              <w:jc w:val="left"/>
            </w:pPr>
            <w:r>
              <w:rPr>
                <w:sz w:val="22"/>
              </w:rPr>
              <w:t>Application/ interview</w:t>
            </w:r>
          </w:p>
        </w:tc>
      </w:tr>
      <w:tr w:rsidR="005641EA" w14:paraId="1B869D91"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2FAF736F" w14:textId="77777777" w:rsidR="005641EA" w:rsidRDefault="0017287B">
            <w:pPr>
              <w:spacing w:after="0" w:line="259" w:lineRule="auto"/>
              <w:ind w:left="0" w:right="0" w:firstLine="0"/>
              <w:jc w:val="left"/>
            </w:pPr>
            <w:r>
              <w:rPr>
                <w:sz w:val="22"/>
              </w:rPr>
              <w:t>Knowledge of particular subject/technical area</w:t>
            </w:r>
          </w:p>
        </w:tc>
        <w:tc>
          <w:tcPr>
            <w:tcW w:w="1990" w:type="dxa"/>
            <w:tcBorders>
              <w:top w:val="single" w:sz="4" w:space="0" w:color="000000"/>
              <w:left w:val="single" w:sz="4" w:space="0" w:color="000000"/>
              <w:bottom w:val="single" w:sz="4" w:space="0" w:color="000000"/>
              <w:right w:val="single" w:sz="4" w:space="0" w:color="000000"/>
            </w:tcBorders>
          </w:tcPr>
          <w:p w14:paraId="78EC3D3E"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19F65E26" w14:textId="77777777" w:rsidR="005641EA" w:rsidRDefault="0017287B">
            <w:pPr>
              <w:spacing w:after="0" w:line="259" w:lineRule="auto"/>
              <w:ind w:left="0" w:right="0" w:firstLine="0"/>
              <w:jc w:val="left"/>
            </w:pPr>
            <w:r>
              <w:rPr>
                <w:sz w:val="22"/>
              </w:rPr>
              <w:t>Application/ interview</w:t>
            </w:r>
          </w:p>
        </w:tc>
      </w:tr>
    </w:tbl>
    <w:p w14:paraId="16577B47" w14:textId="77777777" w:rsidR="005641EA" w:rsidRDefault="0017287B">
      <w:pPr>
        <w:spacing w:after="0" w:line="259" w:lineRule="auto"/>
        <w:ind w:left="0" w:right="0" w:firstLine="0"/>
        <w:jc w:val="right"/>
      </w:pPr>
      <w:r>
        <w:t xml:space="preserve">HR3/Feb 17/ Page </w:t>
      </w:r>
      <w:r>
        <w:rPr>
          <w:b/>
        </w:rPr>
        <w:t>4</w:t>
      </w:r>
      <w:r>
        <w:t xml:space="preserve"> of </w:t>
      </w:r>
      <w:r>
        <w:rPr>
          <w:b/>
        </w:rPr>
        <w:t>5</w:t>
      </w:r>
    </w:p>
    <w:tbl>
      <w:tblPr>
        <w:tblStyle w:val="TableGrid"/>
        <w:tblW w:w="13845" w:type="dxa"/>
        <w:tblInd w:w="-115" w:type="dxa"/>
        <w:tblCellMar>
          <w:top w:w="46" w:type="dxa"/>
          <w:left w:w="115" w:type="dxa"/>
          <w:right w:w="115" w:type="dxa"/>
        </w:tblCellMar>
        <w:tblLook w:val="04A0" w:firstRow="1" w:lastRow="0" w:firstColumn="1" w:lastColumn="0" w:noHBand="0" w:noVBand="1"/>
      </w:tblPr>
      <w:tblGrid>
        <w:gridCol w:w="9776"/>
        <w:gridCol w:w="1990"/>
        <w:gridCol w:w="2079"/>
      </w:tblGrid>
      <w:tr w:rsidR="005641EA" w14:paraId="1B9B8BD6" w14:textId="77777777">
        <w:trPr>
          <w:trHeight w:val="263"/>
        </w:trPr>
        <w:tc>
          <w:tcPr>
            <w:tcW w:w="9776" w:type="dxa"/>
            <w:tcBorders>
              <w:top w:val="single" w:sz="4" w:space="0" w:color="000000"/>
              <w:left w:val="single" w:sz="4" w:space="0" w:color="000000"/>
              <w:bottom w:val="single" w:sz="4" w:space="0" w:color="000000"/>
              <w:right w:val="nil"/>
            </w:tcBorders>
            <w:shd w:val="clear" w:color="auto" w:fill="D9D9D9"/>
          </w:tcPr>
          <w:p w14:paraId="3520FDBA" w14:textId="77777777" w:rsidR="005641EA" w:rsidRDefault="0017287B">
            <w:pPr>
              <w:spacing w:after="0" w:line="259" w:lineRule="auto"/>
              <w:ind w:left="0" w:right="0" w:firstLine="0"/>
              <w:jc w:val="left"/>
            </w:pPr>
            <w:r>
              <w:rPr>
                <w:b/>
                <w:sz w:val="22"/>
              </w:rPr>
              <w:t>Additional Requirements</w:t>
            </w:r>
          </w:p>
        </w:tc>
        <w:tc>
          <w:tcPr>
            <w:tcW w:w="1990" w:type="dxa"/>
            <w:tcBorders>
              <w:top w:val="single" w:sz="4" w:space="0" w:color="000000"/>
              <w:left w:val="nil"/>
              <w:bottom w:val="single" w:sz="4" w:space="0" w:color="000000"/>
              <w:right w:val="nil"/>
            </w:tcBorders>
            <w:shd w:val="clear" w:color="auto" w:fill="D9D9D9"/>
          </w:tcPr>
          <w:p w14:paraId="4DB2A57B" w14:textId="77777777" w:rsidR="005641EA" w:rsidRDefault="005641EA">
            <w:pPr>
              <w:spacing w:after="160" w:line="259" w:lineRule="auto"/>
              <w:ind w:left="0" w:right="0" w:firstLine="0"/>
              <w:jc w:val="left"/>
            </w:pPr>
          </w:p>
        </w:tc>
        <w:tc>
          <w:tcPr>
            <w:tcW w:w="2079" w:type="dxa"/>
            <w:tcBorders>
              <w:top w:val="single" w:sz="4" w:space="0" w:color="000000"/>
              <w:left w:val="nil"/>
              <w:bottom w:val="single" w:sz="4" w:space="0" w:color="000000"/>
              <w:right w:val="single" w:sz="4" w:space="0" w:color="000000"/>
            </w:tcBorders>
            <w:shd w:val="clear" w:color="auto" w:fill="D9D9D9"/>
          </w:tcPr>
          <w:p w14:paraId="59834283" w14:textId="77777777" w:rsidR="005641EA" w:rsidRDefault="005641EA">
            <w:pPr>
              <w:spacing w:after="160" w:line="259" w:lineRule="auto"/>
              <w:ind w:left="0" w:right="0" w:firstLine="0"/>
              <w:jc w:val="left"/>
            </w:pPr>
          </w:p>
        </w:tc>
      </w:tr>
      <w:tr w:rsidR="005641EA" w14:paraId="2919FAD5"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395047F7" w14:textId="77777777" w:rsidR="005641EA" w:rsidRDefault="0017287B">
            <w:pPr>
              <w:spacing w:after="0" w:line="259" w:lineRule="auto"/>
              <w:ind w:left="0" w:right="0" w:firstLine="0"/>
              <w:jc w:val="left"/>
            </w:pPr>
            <w:r>
              <w:rPr>
                <w:sz w:val="22"/>
              </w:rPr>
              <w:t>Demonstrate a commitment to Equal Opportunities</w:t>
            </w:r>
          </w:p>
        </w:tc>
        <w:tc>
          <w:tcPr>
            <w:tcW w:w="1990" w:type="dxa"/>
            <w:tcBorders>
              <w:top w:val="single" w:sz="4" w:space="0" w:color="000000"/>
              <w:left w:val="single" w:sz="4" w:space="0" w:color="000000"/>
              <w:bottom w:val="single" w:sz="4" w:space="0" w:color="000000"/>
              <w:right w:val="single" w:sz="4" w:space="0" w:color="000000"/>
            </w:tcBorders>
          </w:tcPr>
          <w:p w14:paraId="57E5A38C"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1FC02361" w14:textId="77777777" w:rsidR="005641EA" w:rsidRDefault="0017287B">
            <w:pPr>
              <w:spacing w:after="0" w:line="259" w:lineRule="auto"/>
              <w:ind w:left="0" w:right="0" w:firstLine="0"/>
              <w:jc w:val="left"/>
            </w:pPr>
            <w:r>
              <w:rPr>
                <w:sz w:val="22"/>
              </w:rPr>
              <w:t>Application/ interview</w:t>
            </w:r>
          </w:p>
        </w:tc>
      </w:tr>
      <w:tr w:rsidR="005641EA" w14:paraId="0FA2D428"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64B898DD" w14:textId="77777777" w:rsidR="005641EA" w:rsidRDefault="0017287B">
            <w:pPr>
              <w:spacing w:after="0" w:line="259" w:lineRule="auto"/>
              <w:ind w:left="0" w:right="0" w:firstLine="0"/>
              <w:jc w:val="left"/>
            </w:pPr>
            <w:r>
              <w:rPr>
                <w:sz w:val="22"/>
              </w:rPr>
              <w:t>To comply with all policies adopted by the Governing Body for example, Health and Safety, Equal Opportunities, child Protection and data protection.</w:t>
            </w:r>
          </w:p>
        </w:tc>
        <w:tc>
          <w:tcPr>
            <w:tcW w:w="1990" w:type="dxa"/>
            <w:tcBorders>
              <w:top w:val="single" w:sz="4" w:space="0" w:color="000000"/>
              <w:left w:val="single" w:sz="4" w:space="0" w:color="000000"/>
              <w:bottom w:val="single" w:sz="4" w:space="0" w:color="000000"/>
              <w:right w:val="single" w:sz="4" w:space="0" w:color="000000"/>
            </w:tcBorders>
          </w:tcPr>
          <w:p w14:paraId="18CD4E2C"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173CB971" w14:textId="77777777" w:rsidR="005641EA" w:rsidRDefault="0017287B">
            <w:pPr>
              <w:spacing w:after="0" w:line="259" w:lineRule="auto"/>
              <w:ind w:left="0" w:right="0" w:firstLine="0"/>
              <w:jc w:val="left"/>
            </w:pPr>
            <w:r>
              <w:rPr>
                <w:sz w:val="22"/>
              </w:rPr>
              <w:t>Application/ interview</w:t>
            </w:r>
          </w:p>
        </w:tc>
      </w:tr>
      <w:tr w:rsidR="005641EA" w14:paraId="1B17B94F"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74B1CD88" w14:textId="77777777" w:rsidR="005641EA" w:rsidRDefault="0017287B">
            <w:pPr>
              <w:spacing w:after="0" w:line="259" w:lineRule="auto"/>
              <w:ind w:left="0" w:right="0" w:firstLine="0"/>
              <w:jc w:val="left"/>
            </w:pPr>
            <w:r>
              <w:rPr>
                <w:sz w:val="22"/>
              </w:rPr>
              <w:t>Operate with the highest standards of personal/professional conduct and integrity</w:t>
            </w:r>
          </w:p>
        </w:tc>
        <w:tc>
          <w:tcPr>
            <w:tcW w:w="1990" w:type="dxa"/>
            <w:tcBorders>
              <w:top w:val="single" w:sz="4" w:space="0" w:color="000000"/>
              <w:left w:val="single" w:sz="4" w:space="0" w:color="000000"/>
              <w:bottom w:val="single" w:sz="4" w:space="0" w:color="000000"/>
              <w:right w:val="single" w:sz="4" w:space="0" w:color="000000"/>
            </w:tcBorders>
          </w:tcPr>
          <w:p w14:paraId="6426D3CA"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4097D01D" w14:textId="77777777" w:rsidR="005641EA" w:rsidRDefault="0017287B">
            <w:pPr>
              <w:spacing w:after="0" w:line="259" w:lineRule="auto"/>
              <w:ind w:left="0" w:right="0" w:firstLine="0"/>
              <w:jc w:val="left"/>
            </w:pPr>
            <w:r>
              <w:rPr>
                <w:sz w:val="22"/>
              </w:rPr>
              <w:t>Application/ interview</w:t>
            </w:r>
          </w:p>
        </w:tc>
      </w:tr>
      <w:tr w:rsidR="005641EA" w14:paraId="27E8D380"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782CDE31" w14:textId="77777777" w:rsidR="005641EA" w:rsidRDefault="0017287B">
            <w:pPr>
              <w:spacing w:after="0" w:line="259" w:lineRule="auto"/>
              <w:ind w:left="0" w:right="0" w:firstLine="0"/>
              <w:jc w:val="left"/>
            </w:pPr>
            <w:r>
              <w:rPr>
                <w:sz w:val="22"/>
              </w:rPr>
              <w:t xml:space="preserve">Willing to work flexibly in accordance with policies and procedures to meet the operational needs of the Trust.  </w:t>
            </w:r>
          </w:p>
        </w:tc>
        <w:tc>
          <w:tcPr>
            <w:tcW w:w="1990" w:type="dxa"/>
            <w:tcBorders>
              <w:top w:val="single" w:sz="4" w:space="0" w:color="000000"/>
              <w:left w:val="single" w:sz="4" w:space="0" w:color="000000"/>
              <w:bottom w:val="single" w:sz="4" w:space="0" w:color="000000"/>
              <w:right w:val="single" w:sz="4" w:space="0" w:color="000000"/>
            </w:tcBorders>
          </w:tcPr>
          <w:p w14:paraId="6C54FD7A"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138D1EF2" w14:textId="77777777" w:rsidR="005641EA" w:rsidRDefault="0017287B">
            <w:pPr>
              <w:spacing w:after="0" w:line="259" w:lineRule="auto"/>
              <w:ind w:left="0" w:right="0" w:firstLine="0"/>
              <w:jc w:val="left"/>
            </w:pPr>
            <w:r>
              <w:rPr>
                <w:sz w:val="22"/>
              </w:rPr>
              <w:t>Application/ interview</w:t>
            </w:r>
          </w:p>
        </w:tc>
      </w:tr>
      <w:tr w:rsidR="005641EA" w14:paraId="3A153CA2"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2A06A813" w14:textId="77777777" w:rsidR="005641EA" w:rsidRDefault="0017287B">
            <w:pPr>
              <w:spacing w:after="0" w:line="259" w:lineRule="auto"/>
              <w:ind w:left="0" w:right="0" w:firstLine="0"/>
              <w:jc w:val="left"/>
            </w:pPr>
            <w:r>
              <w:rPr>
                <w:sz w:val="22"/>
              </w:rPr>
              <w:t>Willing to undertake training and continuous professional development in connection with the post.</w:t>
            </w:r>
          </w:p>
        </w:tc>
        <w:tc>
          <w:tcPr>
            <w:tcW w:w="1990" w:type="dxa"/>
            <w:tcBorders>
              <w:top w:val="single" w:sz="4" w:space="0" w:color="000000"/>
              <w:left w:val="single" w:sz="4" w:space="0" w:color="000000"/>
              <w:bottom w:val="single" w:sz="4" w:space="0" w:color="000000"/>
              <w:right w:val="single" w:sz="4" w:space="0" w:color="000000"/>
            </w:tcBorders>
          </w:tcPr>
          <w:p w14:paraId="5C6A9AD2"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00C253CB" w14:textId="77777777" w:rsidR="005641EA" w:rsidRDefault="0017287B">
            <w:pPr>
              <w:spacing w:after="0" w:line="259" w:lineRule="auto"/>
              <w:ind w:left="0" w:right="0" w:firstLine="0"/>
              <w:jc w:val="left"/>
            </w:pPr>
            <w:r>
              <w:rPr>
                <w:sz w:val="22"/>
              </w:rPr>
              <w:t>Application/ interview</w:t>
            </w:r>
          </w:p>
        </w:tc>
      </w:tr>
      <w:tr w:rsidR="005641EA" w14:paraId="6E3D2C45"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5BC3DAEF" w14:textId="77777777" w:rsidR="005641EA" w:rsidRDefault="0017287B">
            <w:pPr>
              <w:spacing w:after="0" w:line="259" w:lineRule="auto"/>
              <w:ind w:left="0" w:right="0" w:firstLine="0"/>
              <w:jc w:val="left"/>
            </w:pPr>
            <w:r>
              <w:rPr>
                <w:sz w:val="22"/>
              </w:rPr>
              <w:t>Work in accordance with the Trust’s values and behaviours.</w:t>
            </w:r>
          </w:p>
        </w:tc>
        <w:tc>
          <w:tcPr>
            <w:tcW w:w="1990" w:type="dxa"/>
            <w:tcBorders>
              <w:top w:val="single" w:sz="4" w:space="0" w:color="000000"/>
              <w:left w:val="single" w:sz="4" w:space="0" w:color="000000"/>
              <w:bottom w:val="single" w:sz="4" w:space="0" w:color="000000"/>
              <w:right w:val="single" w:sz="4" w:space="0" w:color="000000"/>
            </w:tcBorders>
          </w:tcPr>
          <w:p w14:paraId="03B2DE17"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7FFED4F8" w14:textId="77777777" w:rsidR="005641EA" w:rsidRDefault="0017287B">
            <w:pPr>
              <w:spacing w:after="0" w:line="259" w:lineRule="auto"/>
              <w:ind w:left="0" w:right="0" w:firstLine="0"/>
              <w:jc w:val="left"/>
            </w:pPr>
            <w:r>
              <w:rPr>
                <w:sz w:val="22"/>
              </w:rPr>
              <w:t>Application/ interview</w:t>
            </w:r>
          </w:p>
        </w:tc>
      </w:tr>
      <w:tr w:rsidR="005641EA" w14:paraId="08B761D3" w14:textId="77777777">
        <w:trPr>
          <w:trHeight w:val="769"/>
        </w:trPr>
        <w:tc>
          <w:tcPr>
            <w:tcW w:w="9776" w:type="dxa"/>
            <w:tcBorders>
              <w:top w:val="single" w:sz="4" w:space="0" w:color="000000"/>
              <w:left w:val="single" w:sz="4" w:space="0" w:color="000000"/>
              <w:bottom w:val="single" w:sz="4" w:space="0" w:color="000000"/>
              <w:right w:val="single" w:sz="4" w:space="0" w:color="000000"/>
            </w:tcBorders>
          </w:tcPr>
          <w:p w14:paraId="3BD84EC6" w14:textId="77777777" w:rsidR="005641EA" w:rsidRDefault="0017287B">
            <w:pPr>
              <w:spacing w:after="0" w:line="259" w:lineRule="auto"/>
              <w:ind w:left="0" w:right="0" w:firstLine="0"/>
              <w:jc w:val="left"/>
            </w:pPr>
            <w:r>
              <w:rPr>
                <w:sz w:val="22"/>
              </w:rPr>
              <w:t xml:space="preserve">Able to demonstrate sound understanding of equality/diversity in the workplace and services provided especially in the access to delivery of the education of pupils and of own </w:t>
            </w:r>
            <w:proofErr w:type="spellStart"/>
            <w:r>
              <w:rPr>
                <w:sz w:val="22"/>
              </w:rPr>
              <w:t>nondiscriminatory</w:t>
            </w:r>
            <w:proofErr w:type="spellEnd"/>
            <w:r>
              <w:rPr>
                <w:sz w:val="22"/>
              </w:rPr>
              <w:t xml:space="preserve"> practice and attitude</w:t>
            </w:r>
          </w:p>
        </w:tc>
        <w:tc>
          <w:tcPr>
            <w:tcW w:w="1990" w:type="dxa"/>
            <w:tcBorders>
              <w:top w:val="single" w:sz="4" w:space="0" w:color="000000"/>
              <w:left w:val="single" w:sz="4" w:space="0" w:color="000000"/>
              <w:bottom w:val="single" w:sz="4" w:space="0" w:color="000000"/>
              <w:right w:val="single" w:sz="4" w:space="0" w:color="000000"/>
            </w:tcBorders>
          </w:tcPr>
          <w:p w14:paraId="7452D792"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2924ED7B" w14:textId="77777777" w:rsidR="005641EA" w:rsidRDefault="0017287B">
            <w:pPr>
              <w:spacing w:after="0" w:line="259" w:lineRule="auto"/>
              <w:ind w:left="0" w:right="0" w:firstLine="0"/>
              <w:jc w:val="left"/>
            </w:pPr>
            <w:r>
              <w:rPr>
                <w:sz w:val="22"/>
              </w:rPr>
              <w:t>Application/ interview</w:t>
            </w:r>
          </w:p>
        </w:tc>
      </w:tr>
      <w:tr w:rsidR="005641EA" w14:paraId="248E1472"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7E30A2D5" w14:textId="77777777" w:rsidR="005641EA" w:rsidRDefault="0017287B">
            <w:pPr>
              <w:spacing w:after="0" w:line="259" w:lineRule="auto"/>
              <w:ind w:left="0" w:right="0" w:firstLine="0"/>
              <w:jc w:val="left"/>
            </w:pPr>
            <w:r>
              <w:rPr>
                <w:sz w:val="22"/>
              </w:rPr>
              <w:t>Satisfactory DBS disclosure to work in an environment dealing with young people</w:t>
            </w:r>
          </w:p>
        </w:tc>
        <w:tc>
          <w:tcPr>
            <w:tcW w:w="1990" w:type="dxa"/>
            <w:tcBorders>
              <w:top w:val="single" w:sz="4" w:space="0" w:color="000000"/>
              <w:left w:val="single" w:sz="4" w:space="0" w:color="000000"/>
              <w:bottom w:val="single" w:sz="4" w:space="0" w:color="000000"/>
              <w:right w:val="single" w:sz="4" w:space="0" w:color="000000"/>
            </w:tcBorders>
          </w:tcPr>
          <w:p w14:paraId="2AE3B4A6"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7C96141A" w14:textId="77777777" w:rsidR="005641EA" w:rsidRDefault="0017287B">
            <w:pPr>
              <w:spacing w:after="0" w:line="259" w:lineRule="auto"/>
              <w:ind w:left="0" w:right="0" w:firstLine="0"/>
              <w:jc w:val="left"/>
            </w:pPr>
            <w:r>
              <w:rPr>
                <w:sz w:val="22"/>
              </w:rPr>
              <w:t>Application/ interview</w:t>
            </w:r>
          </w:p>
        </w:tc>
      </w:tr>
      <w:tr w:rsidR="005641EA" w14:paraId="6F1DC389"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79B31B93" w14:textId="77777777" w:rsidR="005641EA" w:rsidRDefault="0017287B">
            <w:pPr>
              <w:spacing w:after="0" w:line="259" w:lineRule="auto"/>
              <w:ind w:left="0" w:right="0" w:firstLine="0"/>
              <w:jc w:val="left"/>
            </w:pPr>
            <w:r>
              <w:rPr>
                <w:sz w:val="22"/>
              </w:rPr>
              <w:t>Ability to form and maintain appropriate relationships and personal boundaries with children, young people and vulnerable adults</w:t>
            </w:r>
          </w:p>
        </w:tc>
        <w:tc>
          <w:tcPr>
            <w:tcW w:w="1990" w:type="dxa"/>
            <w:tcBorders>
              <w:top w:val="single" w:sz="4" w:space="0" w:color="000000"/>
              <w:left w:val="single" w:sz="4" w:space="0" w:color="000000"/>
              <w:bottom w:val="single" w:sz="4" w:space="0" w:color="000000"/>
              <w:right w:val="single" w:sz="4" w:space="0" w:color="000000"/>
            </w:tcBorders>
          </w:tcPr>
          <w:p w14:paraId="6735BF26"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13F3129D" w14:textId="77777777" w:rsidR="005641EA" w:rsidRDefault="0017287B">
            <w:pPr>
              <w:spacing w:after="0" w:line="259" w:lineRule="auto"/>
              <w:ind w:left="0" w:right="0" w:firstLine="0"/>
              <w:jc w:val="left"/>
            </w:pPr>
            <w:r>
              <w:rPr>
                <w:sz w:val="22"/>
              </w:rPr>
              <w:t>Application/ interview</w:t>
            </w:r>
          </w:p>
        </w:tc>
      </w:tr>
      <w:tr w:rsidR="005641EA" w14:paraId="03ADECBF" w14:textId="77777777">
        <w:trPr>
          <w:trHeight w:val="516"/>
        </w:trPr>
        <w:tc>
          <w:tcPr>
            <w:tcW w:w="9776" w:type="dxa"/>
            <w:tcBorders>
              <w:top w:val="single" w:sz="4" w:space="0" w:color="000000"/>
              <w:left w:val="single" w:sz="4" w:space="0" w:color="000000"/>
              <w:bottom w:val="single" w:sz="4" w:space="0" w:color="000000"/>
              <w:right w:val="single" w:sz="4" w:space="0" w:color="000000"/>
            </w:tcBorders>
          </w:tcPr>
          <w:p w14:paraId="63E348F1" w14:textId="77777777" w:rsidR="005641EA" w:rsidRDefault="0017287B">
            <w:pPr>
              <w:spacing w:after="0" w:line="259" w:lineRule="auto"/>
              <w:ind w:left="0" w:right="0" w:firstLine="0"/>
              <w:jc w:val="left"/>
            </w:pPr>
            <w:r>
              <w:rPr>
                <w:sz w:val="22"/>
              </w:rPr>
              <w:t>A commitment to safeguarding and promoting welfare for all</w:t>
            </w:r>
          </w:p>
        </w:tc>
        <w:tc>
          <w:tcPr>
            <w:tcW w:w="1990" w:type="dxa"/>
            <w:tcBorders>
              <w:top w:val="single" w:sz="4" w:space="0" w:color="000000"/>
              <w:left w:val="single" w:sz="4" w:space="0" w:color="000000"/>
              <w:bottom w:val="single" w:sz="4" w:space="0" w:color="000000"/>
              <w:right w:val="single" w:sz="4" w:space="0" w:color="000000"/>
            </w:tcBorders>
          </w:tcPr>
          <w:p w14:paraId="21722E3A" w14:textId="77777777" w:rsidR="005641EA" w:rsidRDefault="0017287B">
            <w:pPr>
              <w:spacing w:after="0" w:line="259" w:lineRule="auto"/>
              <w:ind w:left="0" w:right="0" w:firstLine="0"/>
              <w:jc w:val="left"/>
            </w:pPr>
            <w:r>
              <w:rPr>
                <w:sz w:val="22"/>
              </w:rPr>
              <w:t>Essential</w:t>
            </w:r>
          </w:p>
        </w:tc>
        <w:tc>
          <w:tcPr>
            <w:tcW w:w="2079" w:type="dxa"/>
            <w:tcBorders>
              <w:top w:val="single" w:sz="4" w:space="0" w:color="000000"/>
              <w:left w:val="single" w:sz="4" w:space="0" w:color="000000"/>
              <w:bottom w:val="single" w:sz="4" w:space="0" w:color="000000"/>
              <w:right w:val="single" w:sz="4" w:space="0" w:color="000000"/>
            </w:tcBorders>
          </w:tcPr>
          <w:p w14:paraId="34643765" w14:textId="77777777" w:rsidR="005641EA" w:rsidRDefault="0017287B">
            <w:pPr>
              <w:spacing w:after="0" w:line="259" w:lineRule="auto"/>
              <w:ind w:left="0" w:right="0" w:firstLine="0"/>
              <w:jc w:val="left"/>
            </w:pPr>
            <w:r>
              <w:rPr>
                <w:sz w:val="22"/>
              </w:rPr>
              <w:t>Application/ interview</w:t>
            </w:r>
          </w:p>
        </w:tc>
      </w:tr>
    </w:tbl>
    <w:p w14:paraId="426000B4" w14:textId="77777777" w:rsidR="005641EA" w:rsidRDefault="0017287B">
      <w:pPr>
        <w:ind w:left="11653" w:right="0"/>
      </w:pPr>
      <w:r>
        <w:t xml:space="preserve">HR3/Feb 17/ Page </w:t>
      </w:r>
      <w:r>
        <w:rPr>
          <w:b/>
        </w:rPr>
        <w:t>5</w:t>
      </w:r>
      <w:r>
        <w:t xml:space="preserve"> of </w:t>
      </w:r>
      <w:r>
        <w:rPr>
          <w:b/>
        </w:rPr>
        <w:t>5</w:t>
      </w:r>
    </w:p>
    <w:sectPr w:rsidR="005641EA">
      <w:footerReference w:type="even" r:id="rId11"/>
      <w:footerReference w:type="default" r:id="rId12"/>
      <w:footerReference w:type="first" r:id="rId13"/>
      <w:pgSz w:w="15840" w:h="12240" w:orient="landscape"/>
      <w:pgMar w:top="1440" w:right="851" w:bottom="3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3658" w14:textId="77777777" w:rsidR="00117BAC" w:rsidRDefault="00117BAC">
      <w:pPr>
        <w:spacing w:after="0" w:line="240" w:lineRule="auto"/>
      </w:pPr>
      <w:r>
        <w:separator/>
      </w:r>
    </w:p>
  </w:endnote>
  <w:endnote w:type="continuationSeparator" w:id="0">
    <w:p w14:paraId="10B4FD1B" w14:textId="77777777" w:rsidR="00117BAC" w:rsidRDefault="0011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FFB8" w14:textId="77777777" w:rsidR="005641EA" w:rsidRDefault="0017287B">
    <w:pPr>
      <w:spacing w:after="0" w:line="259" w:lineRule="auto"/>
      <w:ind w:left="0" w:firstLine="0"/>
      <w:jc w:val="right"/>
    </w:pPr>
    <w:r>
      <w:t xml:space="preserve">HR3/Feb 17/ 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5</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129B" w14:textId="37F9E826" w:rsidR="005641EA" w:rsidRDefault="0017287B">
    <w:pPr>
      <w:spacing w:after="0" w:line="259" w:lineRule="auto"/>
      <w:ind w:left="0" w:firstLine="0"/>
      <w:jc w:val="right"/>
    </w:pPr>
    <w:r>
      <w:t xml:space="preserve">HR3/Feb 17/ Page </w:t>
    </w:r>
    <w:r>
      <w:fldChar w:fldCharType="begin"/>
    </w:r>
    <w:r>
      <w:instrText xml:space="preserve"> PAGE   \* MERGEFORMAT </w:instrText>
    </w:r>
    <w:r>
      <w:fldChar w:fldCharType="separate"/>
    </w:r>
    <w:r w:rsidR="00E12517" w:rsidRPr="00E12517">
      <w:rPr>
        <w:b/>
        <w:noProof/>
      </w:rPr>
      <w:t>1</w:t>
    </w:r>
    <w:r>
      <w:rPr>
        <w:b/>
      </w:rPr>
      <w:fldChar w:fldCharType="end"/>
    </w:r>
    <w:r>
      <w:t xml:space="preserve"> of </w:t>
    </w:r>
    <w:fldSimple w:instr=" NUMPAGES   \* MERGEFORMAT ">
      <w:r w:rsidR="00E12517" w:rsidRPr="00E12517">
        <w:rPr>
          <w:b/>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9072" w14:textId="77777777" w:rsidR="005641EA" w:rsidRDefault="0017287B">
    <w:pPr>
      <w:spacing w:after="0" w:line="259" w:lineRule="auto"/>
      <w:ind w:left="0" w:firstLine="0"/>
      <w:jc w:val="right"/>
    </w:pPr>
    <w:r>
      <w:t xml:space="preserve">HR3/Feb 17/ 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5</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0BA1" w14:textId="77777777" w:rsidR="005641EA" w:rsidRDefault="005641E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97F2" w14:textId="77777777" w:rsidR="005641EA" w:rsidRDefault="005641E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10D1" w14:textId="77777777" w:rsidR="005641EA" w:rsidRDefault="005641E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146CA" w14:textId="77777777" w:rsidR="00117BAC" w:rsidRDefault="00117BAC">
      <w:pPr>
        <w:spacing w:after="0" w:line="240" w:lineRule="auto"/>
      </w:pPr>
      <w:r>
        <w:separator/>
      </w:r>
    </w:p>
  </w:footnote>
  <w:footnote w:type="continuationSeparator" w:id="0">
    <w:p w14:paraId="24F34AC7" w14:textId="77777777" w:rsidR="00117BAC" w:rsidRDefault="0011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6FDA"/>
    <w:multiLevelType w:val="hybridMultilevel"/>
    <w:tmpl w:val="8AA6A9F2"/>
    <w:lvl w:ilvl="0" w:tplc="4C8C2D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1A82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988A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7C3C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EEEA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92C1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821F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9A28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26E4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4D7B6F"/>
    <w:multiLevelType w:val="hybridMultilevel"/>
    <w:tmpl w:val="5E928032"/>
    <w:lvl w:ilvl="0" w:tplc="8CF634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8A44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52B6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6829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6410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54FA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A06A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0244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50843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7D3C07"/>
    <w:multiLevelType w:val="hybridMultilevel"/>
    <w:tmpl w:val="1A78D5E6"/>
    <w:lvl w:ilvl="0" w:tplc="726635B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B485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70A8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70D8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AE6D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EAD16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86E7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A6CF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540B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AA56651"/>
    <w:multiLevelType w:val="hybridMultilevel"/>
    <w:tmpl w:val="1012EF7A"/>
    <w:lvl w:ilvl="0" w:tplc="9E6AD4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0E04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68F9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7285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009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A659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96C9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3C15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DE30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C31495B"/>
    <w:multiLevelType w:val="hybridMultilevel"/>
    <w:tmpl w:val="B31CB218"/>
    <w:lvl w:ilvl="0" w:tplc="F8963F8E">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46D6">
      <w:start w:val="1"/>
      <w:numFmt w:val="bullet"/>
      <w:lvlText w:val="o"/>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144FF2">
      <w:start w:val="1"/>
      <w:numFmt w:val="bullet"/>
      <w:lvlText w:val="▪"/>
      <w:lvlJc w:val="left"/>
      <w:pPr>
        <w:ind w:left="2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282B50">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6E4F2">
      <w:start w:val="1"/>
      <w:numFmt w:val="bullet"/>
      <w:lvlText w:val="o"/>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26AD32">
      <w:start w:val="1"/>
      <w:numFmt w:val="bullet"/>
      <w:lvlText w:val="▪"/>
      <w:lvlJc w:val="left"/>
      <w:pPr>
        <w:ind w:left="4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5A2FA2">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CA086E">
      <w:start w:val="1"/>
      <w:numFmt w:val="bullet"/>
      <w:lvlText w:val="o"/>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04504A">
      <w:start w:val="1"/>
      <w:numFmt w:val="bullet"/>
      <w:lvlText w:val="▪"/>
      <w:lvlJc w:val="left"/>
      <w:pPr>
        <w:ind w:left="6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C46096"/>
    <w:multiLevelType w:val="hybridMultilevel"/>
    <w:tmpl w:val="593CDB34"/>
    <w:lvl w:ilvl="0" w:tplc="E2B61422">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1E0890">
      <w:start w:val="1"/>
      <w:numFmt w:val="bullet"/>
      <w:lvlText w:val="o"/>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887AA">
      <w:start w:val="1"/>
      <w:numFmt w:val="bullet"/>
      <w:lvlText w:val="▪"/>
      <w:lvlJc w:val="left"/>
      <w:pPr>
        <w:ind w:left="2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0A72F4">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323086">
      <w:start w:val="1"/>
      <w:numFmt w:val="bullet"/>
      <w:lvlText w:val="o"/>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4E3176">
      <w:start w:val="1"/>
      <w:numFmt w:val="bullet"/>
      <w:lvlText w:val="▪"/>
      <w:lvlJc w:val="left"/>
      <w:pPr>
        <w:ind w:left="4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B2CDFA">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3E7456">
      <w:start w:val="1"/>
      <w:numFmt w:val="bullet"/>
      <w:lvlText w:val="o"/>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DCEB16">
      <w:start w:val="1"/>
      <w:numFmt w:val="bullet"/>
      <w:lvlText w:val="▪"/>
      <w:lvlJc w:val="left"/>
      <w:pPr>
        <w:ind w:left="6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C120F79"/>
    <w:multiLevelType w:val="hybridMultilevel"/>
    <w:tmpl w:val="B080CB62"/>
    <w:lvl w:ilvl="0" w:tplc="29F60860">
      <w:start w:val="1"/>
      <w:numFmt w:val="bullet"/>
      <w:lvlText w:val="•"/>
      <w:lvlJc w:val="left"/>
      <w:pPr>
        <w:ind w:left="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E4FD64">
      <w:start w:val="1"/>
      <w:numFmt w:val="bullet"/>
      <w:lvlText w:val="o"/>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84CDB0">
      <w:start w:val="1"/>
      <w:numFmt w:val="bullet"/>
      <w:lvlText w:val="▪"/>
      <w:lvlJc w:val="left"/>
      <w:pPr>
        <w:ind w:left="2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0472E2">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E2CCA6">
      <w:start w:val="1"/>
      <w:numFmt w:val="bullet"/>
      <w:lvlText w:val="o"/>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30C814">
      <w:start w:val="1"/>
      <w:numFmt w:val="bullet"/>
      <w:lvlText w:val="▪"/>
      <w:lvlJc w:val="left"/>
      <w:pPr>
        <w:ind w:left="4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E0AFA8">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A247EE">
      <w:start w:val="1"/>
      <w:numFmt w:val="bullet"/>
      <w:lvlText w:val="o"/>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743710">
      <w:start w:val="1"/>
      <w:numFmt w:val="bullet"/>
      <w:lvlText w:val="▪"/>
      <w:lvlJc w:val="left"/>
      <w:pPr>
        <w:ind w:left="6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EA"/>
    <w:rsid w:val="00117BAC"/>
    <w:rsid w:val="0017287B"/>
    <w:rsid w:val="005641EA"/>
    <w:rsid w:val="00D868D6"/>
    <w:rsid w:val="00E12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5C3C"/>
  <w15:docId w15:val="{6ABFDC12-FDB3-4021-914E-70CE3575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370" w:right="611"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48"/>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Connolly</dc:creator>
  <cp:keywords/>
  <cp:lastModifiedBy>Jeni McCormack</cp:lastModifiedBy>
  <cp:revision>4</cp:revision>
  <dcterms:created xsi:type="dcterms:W3CDTF">2022-05-26T10:02:00Z</dcterms:created>
  <dcterms:modified xsi:type="dcterms:W3CDTF">2022-06-08T13:53:00Z</dcterms:modified>
</cp:coreProperties>
</file>